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1F76" w:rsidRPr="00101FF9" w:rsidRDefault="004C1F76" w:rsidP="00101FF9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4C1F76" w:rsidRPr="00101FF9" w:rsidRDefault="004C1F76" w:rsidP="00101F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F76" w:rsidRPr="00101FF9" w:rsidRDefault="004C1F76" w:rsidP="00101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4C1F76" w:rsidRPr="00101FF9" w:rsidRDefault="004C1F76" w:rsidP="00101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городской Думой                                                             № </w:t>
      </w: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EF6768" w:rsidP="00501E1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501E1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01E1F" w:rsidRPr="00501E1F">
        <w:rPr>
          <w:rFonts w:ascii="Times New Roman" w:eastAsia="Times New Roman" w:hAnsi="Times New Roman" w:cs="Times New Roman"/>
          <w:b/>
          <w:sz w:val="24"/>
          <w:szCs w:val="24"/>
        </w:rPr>
        <w:t>тчет</w:t>
      </w:r>
      <w:r w:rsidR="00501E1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01E1F" w:rsidRPr="00501E1F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работе контрольно-счетной комиссии городского округа город Михайловка  Волгоградской области за 2022 год</w:t>
      </w:r>
    </w:p>
    <w:p w:rsidR="00EF6768" w:rsidRPr="00101FF9" w:rsidRDefault="00EF6768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Заслушав и обсудив доклад председателя контрольно-счетной комиссии городского округа город Михайловка о работе</w:t>
      </w:r>
      <w:r w:rsidRPr="00101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FF9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Михайловка</w:t>
      </w:r>
      <w:r w:rsidR="00501E1F">
        <w:rPr>
          <w:rFonts w:ascii="Times New Roman" w:hAnsi="Times New Roman" w:cs="Times New Roman"/>
          <w:sz w:val="24"/>
          <w:szCs w:val="24"/>
        </w:rPr>
        <w:t xml:space="preserve"> Волгоградской области за</w:t>
      </w:r>
      <w:r w:rsidRPr="00101FF9">
        <w:rPr>
          <w:rFonts w:ascii="Times New Roman" w:hAnsi="Times New Roman" w:cs="Times New Roman"/>
          <w:sz w:val="24"/>
          <w:szCs w:val="24"/>
        </w:rPr>
        <w:t xml:space="preserve"> 202</w:t>
      </w:r>
      <w:r w:rsidR="00501E1F">
        <w:rPr>
          <w:rFonts w:ascii="Times New Roman" w:hAnsi="Times New Roman" w:cs="Times New Roman"/>
          <w:sz w:val="24"/>
          <w:szCs w:val="24"/>
        </w:rPr>
        <w:t>2</w:t>
      </w:r>
      <w:r w:rsidR="00626C0F" w:rsidRPr="00101FF9">
        <w:rPr>
          <w:rFonts w:ascii="Times New Roman" w:hAnsi="Times New Roman" w:cs="Times New Roman"/>
          <w:sz w:val="24"/>
          <w:szCs w:val="24"/>
        </w:rPr>
        <w:t xml:space="preserve"> </w:t>
      </w:r>
      <w:r w:rsidRPr="00101FF9">
        <w:rPr>
          <w:rFonts w:ascii="Times New Roman" w:hAnsi="Times New Roman" w:cs="Times New Roman"/>
          <w:sz w:val="24"/>
          <w:szCs w:val="24"/>
        </w:rPr>
        <w:t>год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EF6768" w:rsidRPr="00101FF9" w:rsidRDefault="00EF6768" w:rsidP="00101F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1. Отчет </w:t>
      </w:r>
      <w:r w:rsidR="00501E1F">
        <w:rPr>
          <w:rFonts w:ascii="Times New Roman" w:eastAsia="Times New Roman" w:hAnsi="Times New Roman" w:cs="Times New Roman"/>
          <w:sz w:val="24"/>
          <w:szCs w:val="24"/>
        </w:rPr>
        <w:t xml:space="preserve">о работе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комиссии городского округа город Михайловка </w:t>
      </w:r>
      <w:r w:rsidR="00501E1F">
        <w:rPr>
          <w:rFonts w:ascii="Times New Roman" w:eastAsia="Times New Roman" w:hAnsi="Times New Roman" w:cs="Times New Roman"/>
          <w:sz w:val="24"/>
          <w:szCs w:val="24"/>
        </w:rPr>
        <w:t>Волгоградской области за</w:t>
      </w:r>
      <w:r w:rsidRPr="00101FF9">
        <w:rPr>
          <w:rFonts w:ascii="Times New Roman" w:hAnsi="Times New Roman" w:cs="Times New Roman"/>
          <w:sz w:val="24"/>
          <w:szCs w:val="24"/>
        </w:rPr>
        <w:t xml:space="preserve">  202</w:t>
      </w:r>
      <w:r w:rsidR="00501E1F">
        <w:rPr>
          <w:rFonts w:ascii="Times New Roman" w:hAnsi="Times New Roman" w:cs="Times New Roman"/>
          <w:sz w:val="24"/>
          <w:szCs w:val="24"/>
        </w:rPr>
        <w:t xml:space="preserve">2 год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 даты подписания и подлежит официальному опубликованию.</w:t>
      </w: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       </w:t>
      </w:r>
      <w:r w:rsidR="00626C0F"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="00501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А.Круглов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501E1F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1E1F" w:rsidRDefault="00501E1F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1E1F" w:rsidRPr="00101FF9" w:rsidRDefault="00501E1F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1F76" w:rsidRPr="00101FF9" w:rsidRDefault="004C1F76" w:rsidP="00101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F76" w:rsidRPr="00501E1F" w:rsidRDefault="004C1F76" w:rsidP="00501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6768" w:rsidRPr="00501E1F" w:rsidRDefault="00EF6768" w:rsidP="00501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E1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EF6768" w:rsidRPr="00501E1F" w:rsidRDefault="00EF6768" w:rsidP="00501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E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Михайловской городской Думы</w:t>
      </w:r>
    </w:p>
    <w:p w:rsidR="00EF6768" w:rsidRPr="00501E1F" w:rsidRDefault="00EF6768" w:rsidP="00501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E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от</w:t>
      </w:r>
      <w:r w:rsidR="00626C0F" w:rsidRPr="00501E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E405A" w:rsidRPr="00501E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01E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                             </w:t>
      </w:r>
    </w:p>
    <w:p w:rsidR="00501E1F" w:rsidRDefault="00EF6768" w:rsidP="00501E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01E1F">
        <w:rPr>
          <w:rFonts w:ascii="Times New Roman" w:eastAsia="Times New Roman" w:hAnsi="Times New Roman" w:cs="Times New Roman"/>
          <w:sz w:val="20"/>
          <w:szCs w:val="20"/>
        </w:rPr>
        <w:t>«</w:t>
      </w:r>
      <w:r w:rsidR="00501E1F" w:rsidRPr="00501E1F">
        <w:rPr>
          <w:rFonts w:ascii="Times New Roman" w:eastAsia="Times New Roman" w:hAnsi="Times New Roman" w:cs="Times New Roman"/>
          <w:sz w:val="20"/>
          <w:szCs w:val="20"/>
        </w:rPr>
        <w:t>Об отчете о работе контрольно-счетной комиссии</w:t>
      </w:r>
    </w:p>
    <w:p w:rsidR="00501E1F" w:rsidRDefault="00501E1F" w:rsidP="00501E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01E1F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город Михайловка  Волгоградской</w:t>
      </w:r>
    </w:p>
    <w:p w:rsidR="00501E1F" w:rsidRPr="00501E1F" w:rsidRDefault="00501E1F" w:rsidP="00501E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01E1F">
        <w:rPr>
          <w:rFonts w:ascii="Times New Roman" w:eastAsia="Times New Roman" w:hAnsi="Times New Roman" w:cs="Times New Roman"/>
          <w:sz w:val="20"/>
          <w:szCs w:val="20"/>
        </w:rPr>
        <w:t xml:space="preserve"> области за 2022 год</w:t>
      </w:r>
    </w:p>
    <w:p w:rsidR="00F32336" w:rsidRPr="00101FF9" w:rsidRDefault="00F32336" w:rsidP="00501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9919EF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</w:t>
      </w:r>
      <w:r w:rsidR="00EB3E22"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комиссии городского округа город Михайлов</w:t>
      </w:r>
      <w:r w:rsidR="006F66FE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ка Волгоградской области 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6F66FE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626C0F" w:rsidRPr="00101F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01E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7249F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Настоящий отчет о деятельности контрольно-счетной комиссии городского округа  город Михайловка Волгоградской области (далее по тексту – контрольно-счетная комиссия) подготовлен в соответствии со ст. 19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- Федеральный закон № 6-ФЗ),  п. 2 ст. 20 Положения о контрольно-счетной комиссии, утвержденного решением Михайловской городской Думы Волгоградской области от 28.12.2009 № 482</w:t>
      </w:r>
      <w:r w:rsidRPr="00501E1F">
        <w:rPr>
          <w:rFonts w:ascii="Times New Roman" w:eastAsia="Calibri" w:hAnsi="Times New Roman" w:cs="Times New Roman"/>
          <w:sz w:val="24"/>
          <w:szCs w:val="24"/>
        </w:rPr>
        <w:t>«О контрольном органе городского округа город Михайловка – контрольно-счетной комиссии» (далее по тексту – Положение о контрольно-счетной комиссии)</w:t>
      </w:r>
      <w:r w:rsidRPr="00501E1F">
        <w:rPr>
          <w:rFonts w:ascii="Times New Roman" w:hAnsi="Times New Roman" w:cs="Times New Roman"/>
          <w:sz w:val="24"/>
          <w:szCs w:val="24"/>
        </w:rPr>
        <w:t>и содержит информацию об основных направлениях, результатах и особенностях деятельности контрольно-счетной комиссии в 2022 году.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>.Общие сведения</w:t>
      </w:r>
    </w:p>
    <w:p w:rsidR="00501E1F" w:rsidRPr="00501E1F" w:rsidRDefault="00501E1F" w:rsidP="00501E1F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представленном отчете отражена информация о проведенных контрольных и экспертно-аналитических мероприятиях, их  результатах, о принятых мерах по устранению выявленных нарушений и недостатков. При классификации нарушений и недостатков использован Классификатор нарушений, выявляемых в ходе внешнего государственного аудита (контроля), утвержденный постановлением Коллегии Счетной палаты Российской Федерации от 07 сентября 2017г. </w:t>
      </w:r>
      <w:r w:rsidRPr="00501E1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9ПК (далее по тексту – Классификатор нарушений).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hAnsi="Times New Roman" w:cs="Times New Roman"/>
          <w:sz w:val="24"/>
          <w:szCs w:val="24"/>
        </w:rPr>
        <w:t xml:space="preserve">             Контрольно-счетная комиссия является постоянно действующим органом внешнего муниципального финансового контроля городского округа город Михайловка Волгоградской области, обладает организационной и функциональной независимостью и осуществляет свою деятельность самостоятельно (ст. 1 Положения о контрольно-счетной комиссии). Полномочия контрольно-счетной комиссии определены Бюджетным кодексом РФ, Федеральным законом № 6-ФЗ, Уставом городского округа город Михайловка Волгоградской области, Положением о контрольно-счетной комиссии, иными федеральными законами и нормативными правовыми актами Российской Федерации и Волгоградской области, правовыми актами городского округа город Михайловка Волгоградской области. Контрольно-счетная комиссия  является полноправным участником бюджетного процесса в городском округе город Михайловка, обладающим полномочиями для осуществления контроля за средствами бюджета городского округа город Михайловка, а также за соблюдением установленного порядка управления и распоряжения муниципальной собственностью городского округа город Михайловка.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ab/>
        <w:t>Деятельность контрольно-счетной комиссии осуществляется на основании принципов законности, объективности, эффективности, независимости, открытости и гласности.</w:t>
      </w: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>.Результаты деятельности контрольно-счетной комиссии городского округа город Михайловка</w:t>
      </w: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Общие результаты деятельности контрольно-счетной комиссии</w:t>
      </w: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Контрольно-счетная комиссия осуществляла свою деятельность на основе плана, который, в соответствии со ст.11 Положения о контрольно-счетной комиссии, был разработан и утвержден ею самостоятельно. Планирование деятельности контрольно-счетной комиссии осуществлялось с охватом всех полномочий, предусмотренных для органа внешнего муниципального финансового контроля бюджетным законодательством, Федеральным законом  № 6-ФЗ, с учетом поручений  главы городского округа, правоохранительных органов.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и целесообразность включения в план работы на 2022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могут привести к негативным последствиям.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Контрольно-счетная комиссия осуществляла контроль над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Одним из важнейших направлений деятельности контрольно-счетной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является укрепление финансовой дисциплины, анализ эффективности использования муниципальных средств, 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учитывая ограниченность бюджетных ресурсов, и изыскание резервов пополнения доходной части учреждений и бюджета городского округа. Проводимые мероприятия нацелены не только на выявление уже случившихся нарушений, но и на предупреждение их возникновения.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Контрольно-счетная комиссия, в течение отчетного года, посредством реализации предварительного, текущего и последующего контроля, провела:</w:t>
      </w:r>
    </w:p>
    <w:p w:rsidR="00501E1F" w:rsidRPr="00501E1F" w:rsidRDefault="00501E1F" w:rsidP="00501E1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- 10 контрольных мероприятий;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- 8 экспертно-аналитических мероприятий;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- 5 экспертиз проектов законодательных и иных нормативно-правовых актов.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Экспертно-аналитическая деятельность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рамках данного раздела указаны экспертно-аналитические мероприятия, посредством которых проводился анализ показателей бюджета. В соответствии со сроками, установленными Положением о бюджетном процессе в городском округе город Михайловка Волгоградской области (утв. Решением Михайловской городской Думы Волгоградской обл. от 26.10.2020 N 305), контрольно-счетной комиссией  подготовлены: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 - по отчету об исполнении бюджета городского округа город Михайловка за 2021 год - 1 заключение;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2023 год и плановый период 2024 и 2025 годов» - 1 заключение;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2022 год и плановый период 2023 и 2024 годов» - 3 заключения;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 - мониторинг исполнения бюджета городского округа город Михайловка в 2022 году – 3 заключения.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течение отчетного периода проводились экспертизы проектов муниципальных правовых актов городского округа, в части, касающейся доходных источников и расходных обязательств. Контрольно-счетной комиссией подготовлено 5 заключений.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ходе проведения тематических мероприятий комиссия, в своих заключениях, обращала внимание: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-на планирование средств бюджета;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-на риски неэффективного использования (неиспользования) муниципального имущества;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lastRenderedPageBreak/>
        <w:t>-на риски неисполнения в полном объеме плановых назначений по ряду доходов (ЕНВД, налогу, взимаемому в связи с применением патентной системы, по доходам от оказания платных услуг);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-на превышение плановых назначений по налоговым и неналоговым платежам (по единому сельскохозяйственному налогу, по прочим доходам от оказания платных услуг);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-на состав и структуру расходов бюджета городского округа.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Контрольная деятельность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В 2022 году мероприятиями внешнего финансового контроля контрольно-счетной комиссии охвачено  18 объектов: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- 4 главных распорядителя бюджетных средств;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- 14 муниципальных учреждений.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sz w:val="24"/>
          <w:szCs w:val="24"/>
        </w:rPr>
        <w:t>Ежегодно КСК проводится внешняя проверка отчета администрации об исполнении бюджета,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обязательность осуществления которой закреплена нормами Бюджетного кодекса Российской Федерации (ст. 264.4)</w:t>
      </w:r>
      <w:r w:rsidRPr="00501E1F">
        <w:rPr>
          <w:rFonts w:ascii="Times New Roman" w:eastAsia="Calibri" w:hAnsi="Times New Roman" w:cs="Times New Roman"/>
          <w:sz w:val="24"/>
          <w:szCs w:val="24"/>
        </w:rPr>
        <w:t>. В процессе проведения данной проверки устанавливается: имеются ли случаи предоставления налоговых и иных льгот, бюджетных кредитов, муниципальных гарантий, и если имеются - обоснованность их предоставления, а также случаи уменьшения доходов, которые подлежат перечислению в бюджет у подведомственных муниципальных унитарных предприятий и учреждений. Проверкой, проведенной в 2022 году, установлено, что налоговые и иные льготы предоставлены на основании  Решений Михайловской городской Думы, Налогового кодекса РФ. Бюджетные кредиты и муниципальные гарантии не предоставлялись. Размер отчислений части чистой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 882 «Об установлении размера отчислений части прибыли муниципальных унитарных предприятий, подлежащей перечислению в бюджет городского округа город Михайловка Волгоградской области». Все объекты приватизации включены в план приватизации. Приватизация производилась в рамках реализации Федерального закона от 22.07.2008 № 159-ФЗ</w:t>
      </w:r>
      <w:r w:rsidRPr="00501E1F">
        <w:rPr>
          <w:rFonts w:ascii="Times New Roman" w:hAnsi="Times New Roman" w:cs="Times New Roman"/>
          <w:sz w:val="24"/>
          <w:szCs w:val="24"/>
        </w:rPr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501E1F">
        <w:rPr>
          <w:rFonts w:ascii="Times New Roman" w:eastAsia="Calibri" w:hAnsi="Times New Roman" w:cs="Times New Roman"/>
          <w:sz w:val="24"/>
          <w:szCs w:val="24"/>
        </w:rPr>
        <w:t>, путем проведения электронных аукционов.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В рамках  проведения внешней проверки отчета об исполнении бюджета за 2021 год, проведены проверки бюджетной отчетности 4 главных распорядителей бюджетных средств. По результатам проведенных контрольных мероприятий оформлены и доведены до сведения руководителей ГРБС 4 акта проверки, и, на их основании, подготовлено 4 заключения.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В рамках организации и осуществления контроля за законностью, результативностью (эффективностью и экономностью) использования средств  бюджета и имущества, контрольно-счетной комиссией, в 2022 году, проведены следующие проверки:</w:t>
      </w:r>
    </w:p>
    <w:p w:rsidR="00501E1F" w:rsidRPr="00501E1F" w:rsidRDefault="00501E1F" w:rsidP="00501E1F">
      <w:pPr>
        <w:pStyle w:val="ab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соблюдения бюджетного законодательства при расходовании бюджетных средств при исполнении контракта, заключенного между администрацией городского округа город Михайловка и ООО «Волгтрансстрой» №2163/20 на выполнение работ по строительству объекта: «Детский сад на 220 мест по ул. Республиканская, д. 46 «а», городского округа город Михайловка Волгоградской области.</w:t>
      </w:r>
    </w:p>
    <w:p w:rsidR="00501E1F" w:rsidRPr="00501E1F" w:rsidRDefault="00501E1F" w:rsidP="00501E1F">
      <w:pPr>
        <w:pStyle w:val="ab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hAnsi="Times New Roman" w:cs="Times New Roman"/>
          <w:sz w:val="24"/>
          <w:szCs w:val="24"/>
          <w:lang w:eastAsia="ar-SA"/>
        </w:rPr>
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год.</w:t>
      </w:r>
    </w:p>
    <w:p w:rsidR="00501E1F" w:rsidRPr="00501E1F" w:rsidRDefault="00501E1F" w:rsidP="00501E1F">
      <w:pPr>
        <w:pStyle w:val="ab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3. П</w:t>
      </w:r>
      <w:r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роверка «Аудит в сфере закупок и проверка отдельных вопросов финансово-хозяйственной деятельности муниципального бюджетного учреждения "Спортивная школа городского округа город Михайловка Волгоградской области" за период 2021-2022 года»</w:t>
      </w: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</w:p>
    <w:p w:rsidR="00501E1F" w:rsidRPr="00501E1F" w:rsidRDefault="00501E1F" w:rsidP="00501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4.П</w:t>
      </w:r>
      <w:r w:rsidRPr="00501E1F">
        <w:rPr>
          <w:rFonts w:ascii="Times New Roman" w:hAnsi="Times New Roman" w:cs="Times New Roman"/>
          <w:sz w:val="24"/>
          <w:szCs w:val="24"/>
        </w:rPr>
        <w:t xml:space="preserve">роверка отдельных вопросов финансово-хозяйственной деятельности муниципального казенного общеобразовательного учреждения "Крутинская основная школа городского округа город Михайловка Волгоградской области" за период 2021 год - </w:t>
      </w:r>
      <w:r w:rsidRPr="00501E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1E1F">
        <w:rPr>
          <w:rFonts w:ascii="Times New Roman" w:hAnsi="Times New Roman" w:cs="Times New Roman"/>
          <w:sz w:val="24"/>
          <w:szCs w:val="24"/>
        </w:rPr>
        <w:t xml:space="preserve"> полугодие 2022 года.</w:t>
      </w:r>
    </w:p>
    <w:p w:rsidR="00501E1F" w:rsidRPr="00501E1F" w:rsidRDefault="00501E1F" w:rsidP="00501E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Проверка </w:t>
      </w:r>
      <w:r w:rsidRPr="00501E1F">
        <w:rPr>
          <w:rFonts w:ascii="Times New Roman" w:hAnsi="Times New Roman" w:cs="Times New Roman"/>
          <w:sz w:val="24"/>
          <w:szCs w:val="24"/>
        </w:rPr>
        <w:t>отдельных вопросов финансово-хозяйственной деятельности муниципального бюджетного учреждения "Городской парк культуры и отдыха им. М.М. Смехова" за период 2021-</w:t>
      </w:r>
      <w:r w:rsidRPr="00501E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1E1F">
        <w:rPr>
          <w:rFonts w:ascii="Times New Roman" w:hAnsi="Times New Roman" w:cs="Times New Roman"/>
          <w:sz w:val="24"/>
          <w:szCs w:val="24"/>
        </w:rPr>
        <w:t xml:space="preserve"> полугодие 2022 года.</w:t>
      </w:r>
    </w:p>
    <w:p w:rsidR="00501E1F" w:rsidRPr="00501E1F" w:rsidRDefault="00501E1F" w:rsidP="00501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1E1F">
        <w:rPr>
          <w:rFonts w:ascii="Times New Roman" w:eastAsia="Calibri" w:hAnsi="Times New Roman" w:cs="Times New Roman"/>
          <w:sz w:val="24"/>
          <w:szCs w:val="24"/>
        </w:rPr>
        <w:t>6.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01E1F">
        <w:rPr>
          <w:rFonts w:ascii="Times New Roman" w:hAnsi="Times New Roman" w:cs="Times New Roman"/>
          <w:sz w:val="24"/>
          <w:szCs w:val="24"/>
          <w:lang w:eastAsia="ar-SA"/>
        </w:rPr>
        <w:t xml:space="preserve">роверка 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 2020-2021 годов. 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Всего, в 2022 году, составлено 10 актов. Выявленные в 2022 году нарушения и недостатки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классифицированы контрольно-счетной комиссией  в соответствии с Классификатором нарушений. Данные о нарушениях представлены в диаграмме.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019800" cy="4943475"/>
            <wp:effectExtent l="3810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При сравнительном анализе данных по видам нарушений и недостатков при проведении контрольных мероприятий в 2022 году установлено следующее: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 при формировании и исполнении бюджета –7,2тыс. рублей, или 0,01% от суммы выявленных нарушений;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в сфере управления и распоряжения муниципальной собственностью – 368,1тыс.рублей или 0,66% от суммы выявленных нарушений;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 при осуществлении муниципальных закупок –53324,0тыс. рублей или 96,18% от суммы выявленных нарушений;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- неэффективное использование бюджетных средств – 1127,3тыс. рублей или 2,03 % от суммы выявленных нарушений;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lastRenderedPageBreak/>
        <w:t>- иные нарушения – 620,8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или 1,12% от суммы выявленных нарушений.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Всего, по результатам проведенных проверок, выявлено нарушений и недостатков на общую сумму 55447,4 тыс. рублей. В общем объеме выявленных нарушений, в 2022 году,  наибольший удельный вес составили нарушения при осуществлении муниципальных закупок – 96,18%.Таким образом, в целях предотвращения в дальнейшем незаконного, нецелевого и неэффективного расходования бюджетных средств, контрольно-счетная комиссия  принимала меры, предусмотренные  законодательством. Так, в течение года, отчеты (заключения) о результатах проверок направлялись главе  городского округа, в Михайловскую городскую Думу Волгоградской области, в правоохранительные органы.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исполнение соглашения с прокуратурой, в правоохранительные органы, повышает результативность контроля.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Приложение 1: Результаты контрольных мероприятий за 2022 год.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Аудит в сфере закупок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Полномочия по осуществлению аудита в сфере закупок возложены на контрольно-счетные органы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системе, Закон 44-ФЗ). Контрольно-счетная комиссия оценку эффективности закупок проводит в процессе других направлений контроля. Вопросы аудита закупок встроены в проверки эффективного и целевого использования бюджетных средств. Контрольно-счетной комиссией, в 2022 году, проведено три контрольных мероприятия с элементами аудита в сфере закупок: 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роверка «Аудит в сфере закупок и проверка отдельных вопросов финансово-хозяйственной деятельности муниципального бюджетного учреждения "Спортивная школа городского округа город Михайловка Волгоградской области" за период 2021-2022 года»;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роверка соблюдения бюджетного законодательства при расходовании бюджетных средствпри исполнении контракта, заключенного между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администрацией городского округа город Михайловка и ООО «Волгтрансстрой» №2163/20 на выполнение работ по строительству объекта: Детский сад на 220 мест по ул. Республиканская, д.46 «а», городского округа город Михайловка Волгоградской области;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</w:t>
      </w:r>
      <w:r w:rsidRPr="00501E1F">
        <w:rPr>
          <w:rFonts w:ascii="Times New Roman" w:hAnsi="Times New Roman" w:cs="Times New Roman"/>
          <w:sz w:val="24"/>
          <w:szCs w:val="24"/>
          <w:lang w:eastAsia="ar-SA"/>
        </w:rPr>
        <w:t>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По результатам  проведенных мероприятий установлены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нарушения законодательства  о закупках (</w:t>
      </w:r>
      <w:hyperlink r:id="rId10" w:history="1">
        <w:r w:rsidRPr="00501E1F">
          <w:rPr>
            <w:rFonts w:ascii="Times New Roman" w:eastAsia="Calibri" w:hAnsi="Times New Roman" w:cs="Times New Roman"/>
            <w:sz w:val="24"/>
            <w:szCs w:val="24"/>
          </w:rPr>
          <w:t>ч. 2 ст. 34</w:t>
        </w:r>
      </w:hyperlink>
      <w:r w:rsidRPr="00501E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ч.1 ст.95 Закона 44-ФЗ) на общую сумму 53324,0 тыс. рублей. Результаты контрольных мероприятий направлены в Михайловскую межрайонную прокуратуру.</w:t>
      </w:r>
    </w:p>
    <w:p w:rsidR="00501E1F" w:rsidRPr="00501E1F" w:rsidRDefault="00501E1F" w:rsidP="00501E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Контроль  устранения нарушений (недостатков) и реализации предложений, отраженных в отчетах и заключениях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По результатам проведенных контрольных мероприятий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 решение о направлении 9 представлений руководителям проверенных объектов и главе городского округа.  Все представления сняты с контроля как исполненные. 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 проведенных мероприятий с предложениями и рекомендациями контрольно-счетной комиссии направляются в органы местного самоуправления городского округа город Михайловка для принятия соответствующих решений.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представлений трем должностным л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ицам, допустившим нарушения действующего законодательства,  вынесены дисциплинарные взыскания.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Контрольно-счетной комиссией во исполнение Соглашения от 17.02.2010 года,  материалы всех проверок, с общей суммой нарушений 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55447,4 тыс. рублей</w:t>
      </w:r>
      <w:r w:rsidRPr="00501E1F">
        <w:rPr>
          <w:rFonts w:ascii="Times New Roman" w:eastAsia="Calibri" w:hAnsi="Times New Roman" w:cs="Times New Roman"/>
          <w:sz w:val="24"/>
          <w:szCs w:val="24"/>
        </w:rPr>
        <w:t xml:space="preserve">, направлены в правоохранительные органы для правовой оценки выявленных правонарушений.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Михайловской межрайонной прокуратурой возбуждено производство по делу об административном правонарушении, в итоге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одно</w:t>
      </w:r>
      <w:r w:rsidRPr="00501E1F">
        <w:rPr>
          <w:rFonts w:ascii="Times New Roman" w:eastAsia="Calibri" w:hAnsi="Times New Roman" w:cs="Times New Roman"/>
          <w:sz w:val="24"/>
          <w:szCs w:val="24"/>
        </w:rPr>
        <w:t xml:space="preserve"> должностное л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ицо привлечено к административной ответственности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 xml:space="preserve">. Взаимодействие контрольно-счетной комиссии городского округа город Михайловка по вопросам внешнего муниципального финансового контроля 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Совместная работа с органами местного самоуправления</w:t>
      </w:r>
    </w:p>
    <w:p w:rsidR="00501E1F" w:rsidRPr="00501E1F" w:rsidRDefault="00501E1F" w:rsidP="00501E1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1F">
        <w:rPr>
          <w:rFonts w:ascii="Times New Roman" w:hAnsi="Times New Roman" w:cs="Times New Roman"/>
          <w:sz w:val="24"/>
          <w:szCs w:val="24"/>
        </w:rPr>
        <w:t>В 2022 году контрольно-счетная комиссия принимала участие в 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Михайловской городской Думы, ее постоянных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по подготовке вопросов на рассмотрение Михайловской городской Думы, в  заседаниях комиссий администрации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по обеспечению налоговых и неналоговых поступлений в местный бюджет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минимизации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по платежам, налогам и сборам.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С целью повышения результативности контрольной и экспертно-аналитической деятельности продолжится взаимодействие контрольно-счетной комиссии с Михайловской городской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Думой Волгоградской области, главой городского округа, и администрацией по профилактике и устранению нарушений и недостатков, предотвращению и снижению рисков при исполнении местного бюджета, и решении вопросов местного значения.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Сотрудничество с правоохранительными органами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дисциплины. На постоянной основе  в адрес правоохранительных органов направляются результаты мероприятий внешнего муниципального контроля. В 2022 году направлено 10 материалов контрольных мероприятий. По требованию прокурора Михайловской межрайонной  прокуратуры, в 2022 году,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контрольное мероприятие «П</w:t>
      </w: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роверка соблюдения бюджетного законодательства при расходовании бюджетных средств при исполнении контракта, заключенного между администрацией городского округа город Михайловка и ООО «Волгтрансстрой» №2163/20 на выполнение работ по строительству объекта: «Детский сад на 220 мест по ул. Республиканская, д.46 «а», городского округа город Михайловка Волгоградской области».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в рамках Союза муниципальных контрольно-счетных органов</w:t>
      </w:r>
    </w:p>
    <w:p w:rsidR="00501E1F" w:rsidRPr="00501E1F" w:rsidRDefault="00501E1F" w:rsidP="00501E1F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Для контрольно-счетной комиссии важную роль имеет развитие сотрудничества и взаимодействие по вопросам совершенствования внешнего финансового контроля, взаимного обмена информацией  и опытом с членами  Союза муниципальных контрольно-счетных органов в Южном федеральном округе (далее - МКСО).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течение года, в рамках обучающих мероприятий Союза МКСО,  в режиме видеоконференцсвязи, проводились круглые столы и вебинары внешних экспертов, слушателями которых являлись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сотрудники к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онтрольно-счетн</w:t>
      </w:r>
      <w:r w:rsidRPr="00501E1F">
        <w:rPr>
          <w:rFonts w:ascii="Times New Roman" w:hAnsi="Times New Roman" w:cs="Times New Roman"/>
          <w:sz w:val="24"/>
          <w:szCs w:val="24"/>
        </w:rPr>
        <w:t>ой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  <w:shd w:val="clear" w:color="auto" w:fill="FFFFFF"/>
        </w:rPr>
        <w:t>Членам Союза МКСО доводились презентации докладчиков и дополнительные материалы по прослушанным темам.</w:t>
      </w:r>
    </w:p>
    <w:p w:rsidR="00501E1F" w:rsidRPr="00501E1F" w:rsidRDefault="00501E1F" w:rsidP="0050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с Контрольно-счетной палатой Волгоградской области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Контрольно-счетная комиссия городского округа город Михайловка Волгоградской области  провела с Контрольно-счетной палатой Волгоградской области  параллельное контрольное мероприятие: «Проверка </w:t>
      </w:r>
      <w:r w:rsidRPr="00501E1F">
        <w:rPr>
          <w:rFonts w:ascii="Times New Roman" w:hAnsi="Times New Roman" w:cs="Times New Roman"/>
          <w:sz w:val="24"/>
          <w:szCs w:val="24"/>
          <w:lang w:eastAsia="ar-SA"/>
        </w:rPr>
        <w:t>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. Результаты указанного мероприятия были использованы Контрольно-счетной палатой Волгоградской области при подготовке отчета по итогам контрольного мероприятия.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>.Обеспечение деятельности контрольно-счетной комиссии городского округа город Михайловка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Работа контрольно-счетной комиссии ведется в соответствии с разработанными и утвержденными стандартами организации деятельности и стандартами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внешнего муниципального финансового контроля.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Реализуя принципы открытости и гласности, контрольно-счетная комиссия, в отчетном году, непрерывно проводила работу по информированию о результатах своей деятельности через интернет-ресурсы. На сайте контрольно-счетной комиссии размещена информация о проводимых контрольных и экспертно-аналитических мероприятиях, а также план работы, отчеты и иные документы, касающиеся деятельности КСК. Кроме того, информация о деятельности размещается на стенде контрольно-счетной комиссии.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Кадровая работа контрольно-счетной комиссией</w:t>
      </w:r>
      <w:bookmarkStart w:id="0" w:name="_GoBack"/>
      <w:bookmarkEnd w:id="0"/>
      <w:r w:rsidRPr="00501E1F">
        <w:rPr>
          <w:rFonts w:ascii="Times New Roman" w:eastAsia="Times New Roman" w:hAnsi="Times New Roman" w:cs="Times New Roman"/>
          <w:sz w:val="24"/>
          <w:szCs w:val="24"/>
        </w:rPr>
        <w:t>, в 2022 году, проводилась в соответствии с Федеральным законом № 25-ФЗ  от 02 марта 2007г. «О муниципальной службе в Российской Федерации», законом Волгоградской области № 1626-ОД от 11 февраля 2008г. «О некоторых вопросах муниципальной службы в Волгоградской области».</w:t>
      </w:r>
    </w:p>
    <w:p w:rsidR="00501E1F" w:rsidRPr="00501E1F" w:rsidRDefault="00501E1F" w:rsidP="0050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На конец отчетного периода фактическая численность составила 2 человека. Все специалисты  имеют высшее образование по экономическим специальностям.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01E1F" w:rsidRPr="00501E1F" w:rsidRDefault="00501E1F" w:rsidP="00501E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>V. Перспективные задачи деятельности контрольно-счетной комиссии городского округа город Михайловка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План работы на 2023 год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В плане работы КСК на 2023 год предусмотрены мероприятия внешнего муниципального финансового контроля, в т.ч.:</w:t>
      </w:r>
    </w:p>
    <w:p w:rsidR="00501E1F" w:rsidRPr="00501E1F" w:rsidRDefault="00501E1F" w:rsidP="00501E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7 контрольных мероприятий;</w:t>
      </w:r>
    </w:p>
    <w:p w:rsidR="00501E1F" w:rsidRPr="00501E1F" w:rsidRDefault="00501E1F" w:rsidP="00501E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экспертно-аналитические мероприятия, экспертизы проектов муниципальных правовых актов, из них: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экспертиза проекта решения о бюджете  на 2024 год и на плановый период 2025 и 2026 годов, в том числе обоснованности показателей (параметров и характеристик) бюджета  городского округа;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экспертиза проектов решений «О внесении изменений в решение «О бюджете на 2023 год и на плановый период 2024 и  2025 годов»;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экспертиза проектов нормативных правовых актов, регулирующих бюджетные правоотношения;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2022 год;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lastRenderedPageBreak/>
        <w:t>- 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I квартал, I полугодие, 9 месяцев 2023 года.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501E1F" w:rsidRDefault="00101FF9" w:rsidP="0050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1FF9" w:rsidRPr="00501E1F" w:rsidSect="00A01583">
      <w:footerReference w:type="default" r:id="rId11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79" w:rsidRDefault="00936879" w:rsidP="00D4653D">
      <w:pPr>
        <w:spacing w:after="0" w:line="240" w:lineRule="auto"/>
      </w:pPr>
      <w:r>
        <w:separator/>
      </w:r>
    </w:p>
  </w:endnote>
  <w:endnote w:type="continuationSeparator" w:id="1">
    <w:p w:rsidR="00936879" w:rsidRDefault="00936879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45422"/>
      <w:docPartObj>
        <w:docPartGallery w:val="Page Numbers (Bottom of Page)"/>
        <w:docPartUnique/>
      </w:docPartObj>
    </w:sdtPr>
    <w:sdtContent>
      <w:p w:rsidR="00A01583" w:rsidRDefault="007A06AA">
        <w:pPr>
          <w:pStyle w:val="a9"/>
          <w:jc w:val="center"/>
        </w:pPr>
        <w:r>
          <w:fldChar w:fldCharType="begin"/>
        </w:r>
        <w:r w:rsidR="004645DA">
          <w:instrText xml:space="preserve"> PAGE   \* MERGEFORMAT </w:instrText>
        </w:r>
        <w:r>
          <w:fldChar w:fldCharType="separate"/>
        </w:r>
        <w:r w:rsidR="00EB3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79" w:rsidRDefault="00936879" w:rsidP="00D4653D">
      <w:pPr>
        <w:spacing w:after="0" w:line="240" w:lineRule="auto"/>
      </w:pPr>
      <w:r>
        <w:separator/>
      </w:r>
    </w:p>
  </w:footnote>
  <w:footnote w:type="continuationSeparator" w:id="1">
    <w:p w:rsidR="00936879" w:rsidRDefault="00936879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36E5"/>
    <w:multiLevelType w:val="hybridMultilevel"/>
    <w:tmpl w:val="41D62A3C"/>
    <w:lvl w:ilvl="0" w:tplc="F17CC8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159A5"/>
    <w:multiLevelType w:val="hybridMultilevel"/>
    <w:tmpl w:val="F06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6D"/>
    <w:rsid w:val="00001936"/>
    <w:rsid w:val="000042EB"/>
    <w:rsid w:val="00004789"/>
    <w:rsid w:val="000074F5"/>
    <w:rsid w:val="000110A5"/>
    <w:rsid w:val="0001452F"/>
    <w:rsid w:val="00014750"/>
    <w:rsid w:val="000147D0"/>
    <w:rsid w:val="000232BD"/>
    <w:rsid w:val="0002421F"/>
    <w:rsid w:val="00026E4D"/>
    <w:rsid w:val="0002759B"/>
    <w:rsid w:val="00034680"/>
    <w:rsid w:val="00036D81"/>
    <w:rsid w:val="000412CB"/>
    <w:rsid w:val="00041FA1"/>
    <w:rsid w:val="00043BFD"/>
    <w:rsid w:val="0004417D"/>
    <w:rsid w:val="000449E6"/>
    <w:rsid w:val="00045186"/>
    <w:rsid w:val="00046938"/>
    <w:rsid w:val="0005034B"/>
    <w:rsid w:val="00050631"/>
    <w:rsid w:val="000521A1"/>
    <w:rsid w:val="000535E4"/>
    <w:rsid w:val="0006031B"/>
    <w:rsid w:val="0006116F"/>
    <w:rsid w:val="00061CCB"/>
    <w:rsid w:val="00064968"/>
    <w:rsid w:val="00064969"/>
    <w:rsid w:val="0006508E"/>
    <w:rsid w:val="00065C1D"/>
    <w:rsid w:val="00071B76"/>
    <w:rsid w:val="000752DA"/>
    <w:rsid w:val="00075917"/>
    <w:rsid w:val="00077D76"/>
    <w:rsid w:val="00085D21"/>
    <w:rsid w:val="00092608"/>
    <w:rsid w:val="00093117"/>
    <w:rsid w:val="00093298"/>
    <w:rsid w:val="00093B1B"/>
    <w:rsid w:val="000944B4"/>
    <w:rsid w:val="00097DC0"/>
    <w:rsid w:val="000A118E"/>
    <w:rsid w:val="000A4062"/>
    <w:rsid w:val="000A57B2"/>
    <w:rsid w:val="000A58D2"/>
    <w:rsid w:val="000A6524"/>
    <w:rsid w:val="000B0865"/>
    <w:rsid w:val="000B1271"/>
    <w:rsid w:val="000B3463"/>
    <w:rsid w:val="000B562A"/>
    <w:rsid w:val="000B7125"/>
    <w:rsid w:val="000C4294"/>
    <w:rsid w:val="000C7D14"/>
    <w:rsid w:val="000D0FF0"/>
    <w:rsid w:val="000D4B86"/>
    <w:rsid w:val="000D51FC"/>
    <w:rsid w:val="000E0309"/>
    <w:rsid w:val="000E4027"/>
    <w:rsid w:val="000E5D7B"/>
    <w:rsid w:val="00101FF9"/>
    <w:rsid w:val="00103103"/>
    <w:rsid w:val="00105873"/>
    <w:rsid w:val="001067EF"/>
    <w:rsid w:val="00106B5B"/>
    <w:rsid w:val="0010781D"/>
    <w:rsid w:val="00114D83"/>
    <w:rsid w:val="00122CEB"/>
    <w:rsid w:val="0012548F"/>
    <w:rsid w:val="00125FB4"/>
    <w:rsid w:val="0012667F"/>
    <w:rsid w:val="001269A1"/>
    <w:rsid w:val="00127F52"/>
    <w:rsid w:val="00135B49"/>
    <w:rsid w:val="0014154A"/>
    <w:rsid w:val="00141D1C"/>
    <w:rsid w:val="0014205A"/>
    <w:rsid w:val="00142C18"/>
    <w:rsid w:val="00143780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18BA"/>
    <w:rsid w:val="001726E6"/>
    <w:rsid w:val="00173FE8"/>
    <w:rsid w:val="00174023"/>
    <w:rsid w:val="0017478E"/>
    <w:rsid w:val="00175E4C"/>
    <w:rsid w:val="00176A2F"/>
    <w:rsid w:val="00183D9E"/>
    <w:rsid w:val="001849F7"/>
    <w:rsid w:val="00185349"/>
    <w:rsid w:val="00191D9D"/>
    <w:rsid w:val="00193E9B"/>
    <w:rsid w:val="001971DC"/>
    <w:rsid w:val="001A411C"/>
    <w:rsid w:val="001B28E0"/>
    <w:rsid w:val="001C0F66"/>
    <w:rsid w:val="001C1F99"/>
    <w:rsid w:val="001C3F88"/>
    <w:rsid w:val="001C4A1A"/>
    <w:rsid w:val="001C53B9"/>
    <w:rsid w:val="001C6686"/>
    <w:rsid w:val="001D0E12"/>
    <w:rsid w:val="001D2318"/>
    <w:rsid w:val="001D2AE3"/>
    <w:rsid w:val="001E3526"/>
    <w:rsid w:val="001E38C5"/>
    <w:rsid w:val="001E49B3"/>
    <w:rsid w:val="001E5DB9"/>
    <w:rsid w:val="001E6B4B"/>
    <w:rsid w:val="001F14D6"/>
    <w:rsid w:val="001F14DD"/>
    <w:rsid w:val="001F2882"/>
    <w:rsid w:val="001F370C"/>
    <w:rsid w:val="001F3CC0"/>
    <w:rsid w:val="001F4994"/>
    <w:rsid w:val="001F5762"/>
    <w:rsid w:val="001F59BA"/>
    <w:rsid w:val="001F6815"/>
    <w:rsid w:val="001F7FD9"/>
    <w:rsid w:val="0020147E"/>
    <w:rsid w:val="00202146"/>
    <w:rsid w:val="0020499F"/>
    <w:rsid w:val="002050F2"/>
    <w:rsid w:val="00206C80"/>
    <w:rsid w:val="00207EF6"/>
    <w:rsid w:val="00210EA0"/>
    <w:rsid w:val="00213BFF"/>
    <w:rsid w:val="002143A8"/>
    <w:rsid w:val="00214B47"/>
    <w:rsid w:val="00217B35"/>
    <w:rsid w:val="00221C60"/>
    <w:rsid w:val="00223F59"/>
    <w:rsid w:val="002258DC"/>
    <w:rsid w:val="00225D4F"/>
    <w:rsid w:val="00225DD7"/>
    <w:rsid w:val="00226823"/>
    <w:rsid w:val="002373C8"/>
    <w:rsid w:val="00237749"/>
    <w:rsid w:val="00237989"/>
    <w:rsid w:val="00241854"/>
    <w:rsid w:val="00242F94"/>
    <w:rsid w:val="002505DD"/>
    <w:rsid w:val="002508BD"/>
    <w:rsid w:val="00251D2D"/>
    <w:rsid w:val="002544F8"/>
    <w:rsid w:val="0025457C"/>
    <w:rsid w:val="00257D08"/>
    <w:rsid w:val="00257F39"/>
    <w:rsid w:val="00263140"/>
    <w:rsid w:val="00266C85"/>
    <w:rsid w:val="0027194B"/>
    <w:rsid w:val="00273470"/>
    <w:rsid w:val="00274498"/>
    <w:rsid w:val="00280CD7"/>
    <w:rsid w:val="0028183D"/>
    <w:rsid w:val="00281AF4"/>
    <w:rsid w:val="0028244E"/>
    <w:rsid w:val="00282621"/>
    <w:rsid w:val="00283423"/>
    <w:rsid w:val="00285415"/>
    <w:rsid w:val="0029173D"/>
    <w:rsid w:val="00293591"/>
    <w:rsid w:val="0029672D"/>
    <w:rsid w:val="002A73E6"/>
    <w:rsid w:val="002A77D3"/>
    <w:rsid w:val="002B026F"/>
    <w:rsid w:val="002B02B9"/>
    <w:rsid w:val="002B101E"/>
    <w:rsid w:val="002B505C"/>
    <w:rsid w:val="002B51EC"/>
    <w:rsid w:val="002B56DC"/>
    <w:rsid w:val="002B592A"/>
    <w:rsid w:val="002C0063"/>
    <w:rsid w:val="002C278B"/>
    <w:rsid w:val="002C5375"/>
    <w:rsid w:val="002C5A5B"/>
    <w:rsid w:val="002D798F"/>
    <w:rsid w:val="002E0849"/>
    <w:rsid w:val="002E1A24"/>
    <w:rsid w:val="002E1F2A"/>
    <w:rsid w:val="002F135D"/>
    <w:rsid w:val="002F17B5"/>
    <w:rsid w:val="00302409"/>
    <w:rsid w:val="003028C2"/>
    <w:rsid w:val="00302CA5"/>
    <w:rsid w:val="00304AE0"/>
    <w:rsid w:val="00305534"/>
    <w:rsid w:val="003056DC"/>
    <w:rsid w:val="003070E7"/>
    <w:rsid w:val="00307B8C"/>
    <w:rsid w:val="00311079"/>
    <w:rsid w:val="00311472"/>
    <w:rsid w:val="003115E0"/>
    <w:rsid w:val="003127F8"/>
    <w:rsid w:val="00314941"/>
    <w:rsid w:val="00317D30"/>
    <w:rsid w:val="003201DD"/>
    <w:rsid w:val="00321551"/>
    <w:rsid w:val="00321D04"/>
    <w:rsid w:val="00327884"/>
    <w:rsid w:val="003318A6"/>
    <w:rsid w:val="0033577A"/>
    <w:rsid w:val="00335CE8"/>
    <w:rsid w:val="00340788"/>
    <w:rsid w:val="00341324"/>
    <w:rsid w:val="0034315A"/>
    <w:rsid w:val="0034318F"/>
    <w:rsid w:val="00344712"/>
    <w:rsid w:val="0035127E"/>
    <w:rsid w:val="00354384"/>
    <w:rsid w:val="00354471"/>
    <w:rsid w:val="0036198C"/>
    <w:rsid w:val="00361995"/>
    <w:rsid w:val="00362654"/>
    <w:rsid w:val="003629D7"/>
    <w:rsid w:val="00362DD7"/>
    <w:rsid w:val="0036369B"/>
    <w:rsid w:val="00363A6D"/>
    <w:rsid w:val="00371B40"/>
    <w:rsid w:val="00376201"/>
    <w:rsid w:val="00377586"/>
    <w:rsid w:val="003804E0"/>
    <w:rsid w:val="003813CC"/>
    <w:rsid w:val="00386158"/>
    <w:rsid w:val="003904B0"/>
    <w:rsid w:val="00393167"/>
    <w:rsid w:val="003942B1"/>
    <w:rsid w:val="00394562"/>
    <w:rsid w:val="00394E7E"/>
    <w:rsid w:val="00394F02"/>
    <w:rsid w:val="00395665"/>
    <w:rsid w:val="00395AB2"/>
    <w:rsid w:val="003A057A"/>
    <w:rsid w:val="003A3D56"/>
    <w:rsid w:val="003A4DDD"/>
    <w:rsid w:val="003A7C40"/>
    <w:rsid w:val="003B1F2E"/>
    <w:rsid w:val="003B2D6D"/>
    <w:rsid w:val="003B37AE"/>
    <w:rsid w:val="003C75CA"/>
    <w:rsid w:val="003E0D40"/>
    <w:rsid w:val="003E3791"/>
    <w:rsid w:val="003E3E52"/>
    <w:rsid w:val="003E660F"/>
    <w:rsid w:val="003E66AF"/>
    <w:rsid w:val="003E7A0D"/>
    <w:rsid w:val="003F4432"/>
    <w:rsid w:val="003F48D9"/>
    <w:rsid w:val="003F5538"/>
    <w:rsid w:val="003F56E7"/>
    <w:rsid w:val="003F5E71"/>
    <w:rsid w:val="003F7203"/>
    <w:rsid w:val="003F7280"/>
    <w:rsid w:val="00402E79"/>
    <w:rsid w:val="00407E50"/>
    <w:rsid w:val="0041085E"/>
    <w:rsid w:val="00412025"/>
    <w:rsid w:val="00414924"/>
    <w:rsid w:val="00415377"/>
    <w:rsid w:val="00420D18"/>
    <w:rsid w:val="00426219"/>
    <w:rsid w:val="00427351"/>
    <w:rsid w:val="004277CF"/>
    <w:rsid w:val="00430D65"/>
    <w:rsid w:val="0043692B"/>
    <w:rsid w:val="00440CCA"/>
    <w:rsid w:val="00441C23"/>
    <w:rsid w:val="004425B5"/>
    <w:rsid w:val="00442AE4"/>
    <w:rsid w:val="004440AD"/>
    <w:rsid w:val="0044482A"/>
    <w:rsid w:val="00444BE3"/>
    <w:rsid w:val="00450352"/>
    <w:rsid w:val="004514C1"/>
    <w:rsid w:val="00451F3D"/>
    <w:rsid w:val="00457098"/>
    <w:rsid w:val="004645DA"/>
    <w:rsid w:val="004657BB"/>
    <w:rsid w:val="00467BB7"/>
    <w:rsid w:val="00470D20"/>
    <w:rsid w:val="00470FDB"/>
    <w:rsid w:val="00471353"/>
    <w:rsid w:val="00471851"/>
    <w:rsid w:val="00476B7E"/>
    <w:rsid w:val="004800D5"/>
    <w:rsid w:val="00481848"/>
    <w:rsid w:val="00483ADC"/>
    <w:rsid w:val="00484DE2"/>
    <w:rsid w:val="004858B3"/>
    <w:rsid w:val="00486729"/>
    <w:rsid w:val="0049021D"/>
    <w:rsid w:val="00490678"/>
    <w:rsid w:val="00490C23"/>
    <w:rsid w:val="00492D7E"/>
    <w:rsid w:val="00494DBF"/>
    <w:rsid w:val="00495727"/>
    <w:rsid w:val="00497C4F"/>
    <w:rsid w:val="004A10F0"/>
    <w:rsid w:val="004A11A0"/>
    <w:rsid w:val="004A330D"/>
    <w:rsid w:val="004A4235"/>
    <w:rsid w:val="004A5787"/>
    <w:rsid w:val="004A6897"/>
    <w:rsid w:val="004A6DC3"/>
    <w:rsid w:val="004A7707"/>
    <w:rsid w:val="004A7C01"/>
    <w:rsid w:val="004B176D"/>
    <w:rsid w:val="004B1F5F"/>
    <w:rsid w:val="004B351C"/>
    <w:rsid w:val="004B4B1A"/>
    <w:rsid w:val="004B5F7A"/>
    <w:rsid w:val="004B690E"/>
    <w:rsid w:val="004B7536"/>
    <w:rsid w:val="004B7878"/>
    <w:rsid w:val="004C05D8"/>
    <w:rsid w:val="004C1F76"/>
    <w:rsid w:val="004C3187"/>
    <w:rsid w:val="004D2295"/>
    <w:rsid w:val="004D3455"/>
    <w:rsid w:val="004D34B2"/>
    <w:rsid w:val="004D3C11"/>
    <w:rsid w:val="004D4693"/>
    <w:rsid w:val="004D4D58"/>
    <w:rsid w:val="004D50F3"/>
    <w:rsid w:val="004D7D7E"/>
    <w:rsid w:val="004E1982"/>
    <w:rsid w:val="004E2F6F"/>
    <w:rsid w:val="004E5771"/>
    <w:rsid w:val="004F3B1B"/>
    <w:rsid w:val="004F3C2F"/>
    <w:rsid w:val="00501E1F"/>
    <w:rsid w:val="00502A52"/>
    <w:rsid w:val="00503623"/>
    <w:rsid w:val="005072C2"/>
    <w:rsid w:val="0051188F"/>
    <w:rsid w:val="00514D48"/>
    <w:rsid w:val="005157C9"/>
    <w:rsid w:val="00516D6F"/>
    <w:rsid w:val="00517344"/>
    <w:rsid w:val="005225C3"/>
    <w:rsid w:val="00522999"/>
    <w:rsid w:val="005236C1"/>
    <w:rsid w:val="005239DF"/>
    <w:rsid w:val="005264C8"/>
    <w:rsid w:val="005269B9"/>
    <w:rsid w:val="00540535"/>
    <w:rsid w:val="00541F38"/>
    <w:rsid w:val="00544F8E"/>
    <w:rsid w:val="005471B4"/>
    <w:rsid w:val="00547C39"/>
    <w:rsid w:val="0055367F"/>
    <w:rsid w:val="00555C4F"/>
    <w:rsid w:val="00560C2E"/>
    <w:rsid w:val="005655EA"/>
    <w:rsid w:val="005675E5"/>
    <w:rsid w:val="0056764F"/>
    <w:rsid w:val="00573563"/>
    <w:rsid w:val="00575A97"/>
    <w:rsid w:val="005770A2"/>
    <w:rsid w:val="005809E3"/>
    <w:rsid w:val="00580A7D"/>
    <w:rsid w:val="0058634E"/>
    <w:rsid w:val="00587EB7"/>
    <w:rsid w:val="005901CA"/>
    <w:rsid w:val="00592B51"/>
    <w:rsid w:val="00594E64"/>
    <w:rsid w:val="005953A8"/>
    <w:rsid w:val="00597663"/>
    <w:rsid w:val="00597BAE"/>
    <w:rsid w:val="00597E82"/>
    <w:rsid w:val="005A2FD4"/>
    <w:rsid w:val="005A720C"/>
    <w:rsid w:val="005A7E6D"/>
    <w:rsid w:val="005B05BE"/>
    <w:rsid w:val="005B29D9"/>
    <w:rsid w:val="005B472C"/>
    <w:rsid w:val="005B64B1"/>
    <w:rsid w:val="005C1E94"/>
    <w:rsid w:val="005C3AB5"/>
    <w:rsid w:val="005C4069"/>
    <w:rsid w:val="005C50DE"/>
    <w:rsid w:val="005C56CC"/>
    <w:rsid w:val="005C66E3"/>
    <w:rsid w:val="005D0DC5"/>
    <w:rsid w:val="005D1123"/>
    <w:rsid w:val="005D37A7"/>
    <w:rsid w:val="005D38FF"/>
    <w:rsid w:val="005D61D7"/>
    <w:rsid w:val="005D712C"/>
    <w:rsid w:val="005E0867"/>
    <w:rsid w:val="005E0C27"/>
    <w:rsid w:val="005E6376"/>
    <w:rsid w:val="005F35D3"/>
    <w:rsid w:val="005F7939"/>
    <w:rsid w:val="0060323E"/>
    <w:rsid w:val="006035F5"/>
    <w:rsid w:val="006075A5"/>
    <w:rsid w:val="00610FA8"/>
    <w:rsid w:val="00615E8E"/>
    <w:rsid w:val="0062221A"/>
    <w:rsid w:val="006242E6"/>
    <w:rsid w:val="00624E25"/>
    <w:rsid w:val="00626C0F"/>
    <w:rsid w:val="00626EE8"/>
    <w:rsid w:val="006274CF"/>
    <w:rsid w:val="0063150B"/>
    <w:rsid w:val="00631606"/>
    <w:rsid w:val="00633269"/>
    <w:rsid w:val="00633662"/>
    <w:rsid w:val="00636611"/>
    <w:rsid w:val="00637030"/>
    <w:rsid w:val="00637CD6"/>
    <w:rsid w:val="006400DD"/>
    <w:rsid w:val="006406CE"/>
    <w:rsid w:val="00641729"/>
    <w:rsid w:val="00646821"/>
    <w:rsid w:val="00647FC5"/>
    <w:rsid w:val="006513C4"/>
    <w:rsid w:val="00652085"/>
    <w:rsid w:val="006530DC"/>
    <w:rsid w:val="0066044C"/>
    <w:rsid w:val="00660A3C"/>
    <w:rsid w:val="00660B6B"/>
    <w:rsid w:val="00661E1C"/>
    <w:rsid w:val="00662E83"/>
    <w:rsid w:val="00664BAA"/>
    <w:rsid w:val="006723BA"/>
    <w:rsid w:val="0068083B"/>
    <w:rsid w:val="006838E2"/>
    <w:rsid w:val="00683EEA"/>
    <w:rsid w:val="006857D4"/>
    <w:rsid w:val="00686F7C"/>
    <w:rsid w:val="006925D8"/>
    <w:rsid w:val="00692864"/>
    <w:rsid w:val="00693E99"/>
    <w:rsid w:val="006A27CF"/>
    <w:rsid w:val="006A2A07"/>
    <w:rsid w:val="006B1011"/>
    <w:rsid w:val="006B1E3C"/>
    <w:rsid w:val="006B5F43"/>
    <w:rsid w:val="006B7ECD"/>
    <w:rsid w:val="006C24A4"/>
    <w:rsid w:val="006C726D"/>
    <w:rsid w:val="006D25A2"/>
    <w:rsid w:val="006D3024"/>
    <w:rsid w:val="006D3A13"/>
    <w:rsid w:val="006D4BED"/>
    <w:rsid w:val="006D54F6"/>
    <w:rsid w:val="006D5958"/>
    <w:rsid w:val="006D61A5"/>
    <w:rsid w:val="006D6CBD"/>
    <w:rsid w:val="006D701D"/>
    <w:rsid w:val="006D7CBF"/>
    <w:rsid w:val="006E07B1"/>
    <w:rsid w:val="006E07E2"/>
    <w:rsid w:val="006E10AC"/>
    <w:rsid w:val="006E28AE"/>
    <w:rsid w:val="006E2FA6"/>
    <w:rsid w:val="006E3813"/>
    <w:rsid w:val="006E47E1"/>
    <w:rsid w:val="006E67A4"/>
    <w:rsid w:val="006F0662"/>
    <w:rsid w:val="006F3075"/>
    <w:rsid w:val="006F4C27"/>
    <w:rsid w:val="006F5B4C"/>
    <w:rsid w:val="006F66FE"/>
    <w:rsid w:val="006F6F55"/>
    <w:rsid w:val="006F78D9"/>
    <w:rsid w:val="007013CC"/>
    <w:rsid w:val="00701F61"/>
    <w:rsid w:val="00703801"/>
    <w:rsid w:val="0070462B"/>
    <w:rsid w:val="00710E3B"/>
    <w:rsid w:val="007114D5"/>
    <w:rsid w:val="00714DC2"/>
    <w:rsid w:val="007168CD"/>
    <w:rsid w:val="00716E45"/>
    <w:rsid w:val="00720472"/>
    <w:rsid w:val="00721867"/>
    <w:rsid w:val="00721F2C"/>
    <w:rsid w:val="00722E96"/>
    <w:rsid w:val="00731712"/>
    <w:rsid w:val="00731898"/>
    <w:rsid w:val="00731DD5"/>
    <w:rsid w:val="00732086"/>
    <w:rsid w:val="00734B64"/>
    <w:rsid w:val="00735FD4"/>
    <w:rsid w:val="00745D72"/>
    <w:rsid w:val="00746CAC"/>
    <w:rsid w:val="00751E7F"/>
    <w:rsid w:val="00751F2B"/>
    <w:rsid w:val="00754A3B"/>
    <w:rsid w:val="0075564A"/>
    <w:rsid w:val="007556A9"/>
    <w:rsid w:val="00757483"/>
    <w:rsid w:val="0076165D"/>
    <w:rsid w:val="00764C15"/>
    <w:rsid w:val="00775939"/>
    <w:rsid w:val="00780481"/>
    <w:rsid w:val="0078144B"/>
    <w:rsid w:val="007843A7"/>
    <w:rsid w:val="00786587"/>
    <w:rsid w:val="00786DFD"/>
    <w:rsid w:val="007901C0"/>
    <w:rsid w:val="007942CB"/>
    <w:rsid w:val="00794BB8"/>
    <w:rsid w:val="007A06AA"/>
    <w:rsid w:val="007A0BD3"/>
    <w:rsid w:val="007A0CE7"/>
    <w:rsid w:val="007A0E9A"/>
    <w:rsid w:val="007A12C0"/>
    <w:rsid w:val="007A1D7B"/>
    <w:rsid w:val="007A4023"/>
    <w:rsid w:val="007A4E5E"/>
    <w:rsid w:val="007A6944"/>
    <w:rsid w:val="007A6B5B"/>
    <w:rsid w:val="007A6E41"/>
    <w:rsid w:val="007A7086"/>
    <w:rsid w:val="007B0A3F"/>
    <w:rsid w:val="007B3AC6"/>
    <w:rsid w:val="007B3CAA"/>
    <w:rsid w:val="007B5A62"/>
    <w:rsid w:val="007C0902"/>
    <w:rsid w:val="007C30E8"/>
    <w:rsid w:val="007C48C6"/>
    <w:rsid w:val="007C6C12"/>
    <w:rsid w:val="007D0D45"/>
    <w:rsid w:val="007D3D13"/>
    <w:rsid w:val="007D427B"/>
    <w:rsid w:val="007D4315"/>
    <w:rsid w:val="007D5091"/>
    <w:rsid w:val="007D6CD9"/>
    <w:rsid w:val="007E0259"/>
    <w:rsid w:val="007E03BE"/>
    <w:rsid w:val="007E17CE"/>
    <w:rsid w:val="007E1F95"/>
    <w:rsid w:val="007E40DC"/>
    <w:rsid w:val="007E6129"/>
    <w:rsid w:val="007E75E4"/>
    <w:rsid w:val="007E7709"/>
    <w:rsid w:val="007E7B10"/>
    <w:rsid w:val="007F1EA8"/>
    <w:rsid w:val="007F28FB"/>
    <w:rsid w:val="007F2FB6"/>
    <w:rsid w:val="007F5236"/>
    <w:rsid w:val="007F68C8"/>
    <w:rsid w:val="00800719"/>
    <w:rsid w:val="00806555"/>
    <w:rsid w:val="00810932"/>
    <w:rsid w:val="00810A85"/>
    <w:rsid w:val="00813A85"/>
    <w:rsid w:val="00815820"/>
    <w:rsid w:val="00816D06"/>
    <w:rsid w:val="00816F70"/>
    <w:rsid w:val="00817EE6"/>
    <w:rsid w:val="00820305"/>
    <w:rsid w:val="00820552"/>
    <w:rsid w:val="008221F1"/>
    <w:rsid w:val="00822F1B"/>
    <w:rsid w:val="00823EE8"/>
    <w:rsid w:val="0082574A"/>
    <w:rsid w:val="00827975"/>
    <w:rsid w:val="008301EE"/>
    <w:rsid w:val="00830F08"/>
    <w:rsid w:val="00834BC7"/>
    <w:rsid w:val="008351B9"/>
    <w:rsid w:val="00835E0A"/>
    <w:rsid w:val="00836CA1"/>
    <w:rsid w:val="008375E0"/>
    <w:rsid w:val="00840A3B"/>
    <w:rsid w:val="0084205F"/>
    <w:rsid w:val="008446BA"/>
    <w:rsid w:val="008474B4"/>
    <w:rsid w:val="00847796"/>
    <w:rsid w:val="008500B6"/>
    <w:rsid w:val="00850F58"/>
    <w:rsid w:val="0085115E"/>
    <w:rsid w:val="00854E8D"/>
    <w:rsid w:val="00855590"/>
    <w:rsid w:val="00856588"/>
    <w:rsid w:val="00861270"/>
    <w:rsid w:val="008615EE"/>
    <w:rsid w:val="00861FA2"/>
    <w:rsid w:val="00862A46"/>
    <w:rsid w:val="00862C3A"/>
    <w:rsid w:val="008716CC"/>
    <w:rsid w:val="00874F27"/>
    <w:rsid w:val="0087519D"/>
    <w:rsid w:val="00875418"/>
    <w:rsid w:val="00881374"/>
    <w:rsid w:val="00884143"/>
    <w:rsid w:val="0088469E"/>
    <w:rsid w:val="008870EB"/>
    <w:rsid w:val="00887E45"/>
    <w:rsid w:val="00890B4B"/>
    <w:rsid w:val="00891CE4"/>
    <w:rsid w:val="008921B7"/>
    <w:rsid w:val="00892E4A"/>
    <w:rsid w:val="0089416E"/>
    <w:rsid w:val="0089479D"/>
    <w:rsid w:val="0089494E"/>
    <w:rsid w:val="00896468"/>
    <w:rsid w:val="00896813"/>
    <w:rsid w:val="00897CA8"/>
    <w:rsid w:val="008A1E88"/>
    <w:rsid w:val="008A2EC3"/>
    <w:rsid w:val="008A6A13"/>
    <w:rsid w:val="008A6D1D"/>
    <w:rsid w:val="008A77A7"/>
    <w:rsid w:val="008B2E56"/>
    <w:rsid w:val="008B4963"/>
    <w:rsid w:val="008B68D7"/>
    <w:rsid w:val="008B7133"/>
    <w:rsid w:val="008C0B12"/>
    <w:rsid w:val="008C2494"/>
    <w:rsid w:val="008C37CA"/>
    <w:rsid w:val="008C3863"/>
    <w:rsid w:val="008C628C"/>
    <w:rsid w:val="008C649B"/>
    <w:rsid w:val="008D0D09"/>
    <w:rsid w:val="008D6DB6"/>
    <w:rsid w:val="008E405A"/>
    <w:rsid w:val="008E476D"/>
    <w:rsid w:val="008E4923"/>
    <w:rsid w:val="008E7C2C"/>
    <w:rsid w:val="008F02E9"/>
    <w:rsid w:val="008F06C9"/>
    <w:rsid w:val="008F28F5"/>
    <w:rsid w:val="008F323F"/>
    <w:rsid w:val="008F3847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05E23"/>
    <w:rsid w:val="00910005"/>
    <w:rsid w:val="00910A09"/>
    <w:rsid w:val="0091234A"/>
    <w:rsid w:val="009125B4"/>
    <w:rsid w:val="0091438B"/>
    <w:rsid w:val="00917916"/>
    <w:rsid w:val="009227F7"/>
    <w:rsid w:val="00930359"/>
    <w:rsid w:val="009314ED"/>
    <w:rsid w:val="00934A0C"/>
    <w:rsid w:val="00935253"/>
    <w:rsid w:val="0093672F"/>
    <w:rsid w:val="00936879"/>
    <w:rsid w:val="00941ABF"/>
    <w:rsid w:val="00942A1E"/>
    <w:rsid w:val="0094547E"/>
    <w:rsid w:val="00947FAA"/>
    <w:rsid w:val="00950362"/>
    <w:rsid w:val="0096068E"/>
    <w:rsid w:val="00961D64"/>
    <w:rsid w:val="00963841"/>
    <w:rsid w:val="00965BD5"/>
    <w:rsid w:val="0096627C"/>
    <w:rsid w:val="009703E6"/>
    <w:rsid w:val="0097112A"/>
    <w:rsid w:val="00971412"/>
    <w:rsid w:val="00971DFC"/>
    <w:rsid w:val="00980224"/>
    <w:rsid w:val="00980BCD"/>
    <w:rsid w:val="009817E9"/>
    <w:rsid w:val="009839F1"/>
    <w:rsid w:val="00983B78"/>
    <w:rsid w:val="009876E8"/>
    <w:rsid w:val="009919EF"/>
    <w:rsid w:val="00993635"/>
    <w:rsid w:val="0099515B"/>
    <w:rsid w:val="009953F5"/>
    <w:rsid w:val="00997CAF"/>
    <w:rsid w:val="009A1B82"/>
    <w:rsid w:val="009A238D"/>
    <w:rsid w:val="009A266B"/>
    <w:rsid w:val="009A58D5"/>
    <w:rsid w:val="009A701E"/>
    <w:rsid w:val="009B244F"/>
    <w:rsid w:val="009B28A4"/>
    <w:rsid w:val="009B2FBA"/>
    <w:rsid w:val="009B3852"/>
    <w:rsid w:val="009B593C"/>
    <w:rsid w:val="009B7A43"/>
    <w:rsid w:val="009B7B19"/>
    <w:rsid w:val="009C0220"/>
    <w:rsid w:val="009C2D30"/>
    <w:rsid w:val="009C45CE"/>
    <w:rsid w:val="009C52F8"/>
    <w:rsid w:val="009C6EE3"/>
    <w:rsid w:val="009C6F91"/>
    <w:rsid w:val="009C7E9A"/>
    <w:rsid w:val="009D2E9D"/>
    <w:rsid w:val="009D7079"/>
    <w:rsid w:val="009D78E8"/>
    <w:rsid w:val="009E1FBD"/>
    <w:rsid w:val="009E2E86"/>
    <w:rsid w:val="009E444A"/>
    <w:rsid w:val="009E77FB"/>
    <w:rsid w:val="009F01A0"/>
    <w:rsid w:val="009F30BB"/>
    <w:rsid w:val="009F3400"/>
    <w:rsid w:val="009F518E"/>
    <w:rsid w:val="009F7225"/>
    <w:rsid w:val="00A01583"/>
    <w:rsid w:val="00A01B13"/>
    <w:rsid w:val="00A02DB9"/>
    <w:rsid w:val="00A02E95"/>
    <w:rsid w:val="00A03D2A"/>
    <w:rsid w:val="00A0577E"/>
    <w:rsid w:val="00A05FA6"/>
    <w:rsid w:val="00A062DA"/>
    <w:rsid w:val="00A06D4F"/>
    <w:rsid w:val="00A13850"/>
    <w:rsid w:val="00A1702F"/>
    <w:rsid w:val="00A1742C"/>
    <w:rsid w:val="00A22441"/>
    <w:rsid w:val="00A247FE"/>
    <w:rsid w:val="00A258C7"/>
    <w:rsid w:val="00A27129"/>
    <w:rsid w:val="00A27B00"/>
    <w:rsid w:val="00A3025B"/>
    <w:rsid w:val="00A3094F"/>
    <w:rsid w:val="00A4292F"/>
    <w:rsid w:val="00A42CA8"/>
    <w:rsid w:val="00A5085C"/>
    <w:rsid w:val="00A52B3D"/>
    <w:rsid w:val="00A54504"/>
    <w:rsid w:val="00A55BDA"/>
    <w:rsid w:val="00A55F4F"/>
    <w:rsid w:val="00A57F15"/>
    <w:rsid w:val="00A6054F"/>
    <w:rsid w:val="00A61563"/>
    <w:rsid w:val="00A627DF"/>
    <w:rsid w:val="00A62925"/>
    <w:rsid w:val="00A637F3"/>
    <w:rsid w:val="00A64B65"/>
    <w:rsid w:val="00A64B68"/>
    <w:rsid w:val="00A65324"/>
    <w:rsid w:val="00A70540"/>
    <w:rsid w:val="00A72062"/>
    <w:rsid w:val="00A76D46"/>
    <w:rsid w:val="00A7758B"/>
    <w:rsid w:val="00A81261"/>
    <w:rsid w:val="00A834CC"/>
    <w:rsid w:val="00A946E6"/>
    <w:rsid w:val="00A94F8F"/>
    <w:rsid w:val="00AA4914"/>
    <w:rsid w:val="00AA6112"/>
    <w:rsid w:val="00AA633D"/>
    <w:rsid w:val="00AA6647"/>
    <w:rsid w:val="00AB1158"/>
    <w:rsid w:val="00AB27FB"/>
    <w:rsid w:val="00AB2A18"/>
    <w:rsid w:val="00AB43C8"/>
    <w:rsid w:val="00AB5D8F"/>
    <w:rsid w:val="00AC06DC"/>
    <w:rsid w:val="00AC1C57"/>
    <w:rsid w:val="00AC21B3"/>
    <w:rsid w:val="00AC486A"/>
    <w:rsid w:val="00AC51EE"/>
    <w:rsid w:val="00AC5CEB"/>
    <w:rsid w:val="00AC65F5"/>
    <w:rsid w:val="00AC6CF8"/>
    <w:rsid w:val="00AC78EB"/>
    <w:rsid w:val="00AD52D1"/>
    <w:rsid w:val="00AD7505"/>
    <w:rsid w:val="00AD7CFE"/>
    <w:rsid w:val="00AE1299"/>
    <w:rsid w:val="00AE33A4"/>
    <w:rsid w:val="00AE5AAE"/>
    <w:rsid w:val="00AE7B6B"/>
    <w:rsid w:val="00AF16DB"/>
    <w:rsid w:val="00AF4B8D"/>
    <w:rsid w:val="00AF73AD"/>
    <w:rsid w:val="00B00F1B"/>
    <w:rsid w:val="00B027EF"/>
    <w:rsid w:val="00B04911"/>
    <w:rsid w:val="00B0695F"/>
    <w:rsid w:val="00B06D47"/>
    <w:rsid w:val="00B10F27"/>
    <w:rsid w:val="00B11A23"/>
    <w:rsid w:val="00B13FDA"/>
    <w:rsid w:val="00B14667"/>
    <w:rsid w:val="00B14A6E"/>
    <w:rsid w:val="00B169E8"/>
    <w:rsid w:val="00B23081"/>
    <w:rsid w:val="00B30179"/>
    <w:rsid w:val="00B30A69"/>
    <w:rsid w:val="00B3124A"/>
    <w:rsid w:val="00B31DC8"/>
    <w:rsid w:val="00B31F84"/>
    <w:rsid w:val="00B3397E"/>
    <w:rsid w:val="00B33BEC"/>
    <w:rsid w:val="00B37C17"/>
    <w:rsid w:val="00B42C78"/>
    <w:rsid w:val="00B433FA"/>
    <w:rsid w:val="00B44FE2"/>
    <w:rsid w:val="00B4662B"/>
    <w:rsid w:val="00B55DFE"/>
    <w:rsid w:val="00B56616"/>
    <w:rsid w:val="00B57B63"/>
    <w:rsid w:val="00B62D83"/>
    <w:rsid w:val="00B65756"/>
    <w:rsid w:val="00B65FEB"/>
    <w:rsid w:val="00B717C3"/>
    <w:rsid w:val="00B73038"/>
    <w:rsid w:val="00B765AC"/>
    <w:rsid w:val="00B76C26"/>
    <w:rsid w:val="00B7752A"/>
    <w:rsid w:val="00B80138"/>
    <w:rsid w:val="00B8017D"/>
    <w:rsid w:val="00B807CA"/>
    <w:rsid w:val="00B80BC6"/>
    <w:rsid w:val="00B818F0"/>
    <w:rsid w:val="00B81B9C"/>
    <w:rsid w:val="00B82784"/>
    <w:rsid w:val="00B82D8D"/>
    <w:rsid w:val="00B838D4"/>
    <w:rsid w:val="00B83D9A"/>
    <w:rsid w:val="00B84585"/>
    <w:rsid w:val="00B8496E"/>
    <w:rsid w:val="00B84ED6"/>
    <w:rsid w:val="00B922D8"/>
    <w:rsid w:val="00B94022"/>
    <w:rsid w:val="00B9734C"/>
    <w:rsid w:val="00BA061D"/>
    <w:rsid w:val="00BA19DD"/>
    <w:rsid w:val="00BA4181"/>
    <w:rsid w:val="00BB3384"/>
    <w:rsid w:val="00BB7BE3"/>
    <w:rsid w:val="00BC19EC"/>
    <w:rsid w:val="00BC2D55"/>
    <w:rsid w:val="00BC2EBC"/>
    <w:rsid w:val="00BC468B"/>
    <w:rsid w:val="00BC7539"/>
    <w:rsid w:val="00BD1573"/>
    <w:rsid w:val="00BD6027"/>
    <w:rsid w:val="00BD7DFC"/>
    <w:rsid w:val="00BE033B"/>
    <w:rsid w:val="00BE153C"/>
    <w:rsid w:val="00BF0F64"/>
    <w:rsid w:val="00BF33F0"/>
    <w:rsid w:val="00BF5238"/>
    <w:rsid w:val="00BF5FFC"/>
    <w:rsid w:val="00C02D2D"/>
    <w:rsid w:val="00C038CB"/>
    <w:rsid w:val="00C07006"/>
    <w:rsid w:val="00C07676"/>
    <w:rsid w:val="00C119FD"/>
    <w:rsid w:val="00C120DB"/>
    <w:rsid w:val="00C13553"/>
    <w:rsid w:val="00C13CDB"/>
    <w:rsid w:val="00C14077"/>
    <w:rsid w:val="00C16A02"/>
    <w:rsid w:val="00C22CB4"/>
    <w:rsid w:val="00C23B8F"/>
    <w:rsid w:val="00C242E3"/>
    <w:rsid w:val="00C24654"/>
    <w:rsid w:val="00C24DF0"/>
    <w:rsid w:val="00C25EF9"/>
    <w:rsid w:val="00C26404"/>
    <w:rsid w:val="00C27629"/>
    <w:rsid w:val="00C31593"/>
    <w:rsid w:val="00C423AF"/>
    <w:rsid w:val="00C42C7A"/>
    <w:rsid w:val="00C4487C"/>
    <w:rsid w:val="00C46516"/>
    <w:rsid w:val="00C466BE"/>
    <w:rsid w:val="00C46D60"/>
    <w:rsid w:val="00C50499"/>
    <w:rsid w:val="00C50864"/>
    <w:rsid w:val="00C50F21"/>
    <w:rsid w:val="00C51B28"/>
    <w:rsid w:val="00C61833"/>
    <w:rsid w:val="00C6184A"/>
    <w:rsid w:val="00C618E9"/>
    <w:rsid w:val="00C63A88"/>
    <w:rsid w:val="00C64D12"/>
    <w:rsid w:val="00C66A88"/>
    <w:rsid w:val="00C67528"/>
    <w:rsid w:val="00C74FB6"/>
    <w:rsid w:val="00C75DF3"/>
    <w:rsid w:val="00C77113"/>
    <w:rsid w:val="00C8088D"/>
    <w:rsid w:val="00C814EC"/>
    <w:rsid w:val="00C92CA0"/>
    <w:rsid w:val="00C94AF9"/>
    <w:rsid w:val="00C9699B"/>
    <w:rsid w:val="00C971AA"/>
    <w:rsid w:val="00CA2A81"/>
    <w:rsid w:val="00CA39AA"/>
    <w:rsid w:val="00CA4E90"/>
    <w:rsid w:val="00CA5B28"/>
    <w:rsid w:val="00CB1E2E"/>
    <w:rsid w:val="00CB21F8"/>
    <w:rsid w:val="00CB224F"/>
    <w:rsid w:val="00CB2D24"/>
    <w:rsid w:val="00CB3BD7"/>
    <w:rsid w:val="00CB3E6F"/>
    <w:rsid w:val="00CB4241"/>
    <w:rsid w:val="00CB5464"/>
    <w:rsid w:val="00CB60D7"/>
    <w:rsid w:val="00CC0538"/>
    <w:rsid w:val="00CC1AC0"/>
    <w:rsid w:val="00CC32BD"/>
    <w:rsid w:val="00CC3566"/>
    <w:rsid w:val="00CC3EA5"/>
    <w:rsid w:val="00CC41F2"/>
    <w:rsid w:val="00CC506D"/>
    <w:rsid w:val="00CD0C5B"/>
    <w:rsid w:val="00CD144A"/>
    <w:rsid w:val="00CD20E8"/>
    <w:rsid w:val="00CD2205"/>
    <w:rsid w:val="00CD2924"/>
    <w:rsid w:val="00CD329D"/>
    <w:rsid w:val="00CE01A4"/>
    <w:rsid w:val="00CE4E86"/>
    <w:rsid w:val="00CF260C"/>
    <w:rsid w:val="00CF26CF"/>
    <w:rsid w:val="00CF4720"/>
    <w:rsid w:val="00CF562A"/>
    <w:rsid w:val="00CF63DD"/>
    <w:rsid w:val="00D0121C"/>
    <w:rsid w:val="00D026F8"/>
    <w:rsid w:val="00D048B1"/>
    <w:rsid w:val="00D055CB"/>
    <w:rsid w:val="00D05A99"/>
    <w:rsid w:val="00D05E46"/>
    <w:rsid w:val="00D0614E"/>
    <w:rsid w:val="00D06A2E"/>
    <w:rsid w:val="00D108C2"/>
    <w:rsid w:val="00D1154F"/>
    <w:rsid w:val="00D117E4"/>
    <w:rsid w:val="00D12EC0"/>
    <w:rsid w:val="00D1448F"/>
    <w:rsid w:val="00D1482F"/>
    <w:rsid w:val="00D14F56"/>
    <w:rsid w:val="00D15100"/>
    <w:rsid w:val="00D20717"/>
    <w:rsid w:val="00D23D7C"/>
    <w:rsid w:val="00D2432A"/>
    <w:rsid w:val="00D27415"/>
    <w:rsid w:val="00D27567"/>
    <w:rsid w:val="00D33083"/>
    <w:rsid w:val="00D3391C"/>
    <w:rsid w:val="00D34D72"/>
    <w:rsid w:val="00D34DD8"/>
    <w:rsid w:val="00D42325"/>
    <w:rsid w:val="00D42A7E"/>
    <w:rsid w:val="00D444D8"/>
    <w:rsid w:val="00D45109"/>
    <w:rsid w:val="00D463F5"/>
    <w:rsid w:val="00D4653D"/>
    <w:rsid w:val="00D4783A"/>
    <w:rsid w:val="00D51CA5"/>
    <w:rsid w:val="00D553DB"/>
    <w:rsid w:val="00D60208"/>
    <w:rsid w:val="00D63A08"/>
    <w:rsid w:val="00D6405E"/>
    <w:rsid w:val="00D648DD"/>
    <w:rsid w:val="00D65B4A"/>
    <w:rsid w:val="00D66F85"/>
    <w:rsid w:val="00D71A8E"/>
    <w:rsid w:val="00D71CC0"/>
    <w:rsid w:val="00D72E2C"/>
    <w:rsid w:val="00D739A5"/>
    <w:rsid w:val="00D73D51"/>
    <w:rsid w:val="00D74C65"/>
    <w:rsid w:val="00D75545"/>
    <w:rsid w:val="00D84948"/>
    <w:rsid w:val="00D86138"/>
    <w:rsid w:val="00D93BC6"/>
    <w:rsid w:val="00D93DB5"/>
    <w:rsid w:val="00DA61C9"/>
    <w:rsid w:val="00DC4138"/>
    <w:rsid w:val="00DC4987"/>
    <w:rsid w:val="00DC59CC"/>
    <w:rsid w:val="00DC6F36"/>
    <w:rsid w:val="00DC7F42"/>
    <w:rsid w:val="00DD3E8D"/>
    <w:rsid w:val="00DE5910"/>
    <w:rsid w:val="00DE5C0F"/>
    <w:rsid w:val="00DF0621"/>
    <w:rsid w:val="00DF7EB0"/>
    <w:rsid w:val="00E010F1"/>
    <w:rsid w:val="00E01100"/>
    <w:rsid w:val="00E1008C"/>
    <w:rsid w:val="00E11889"/>
    <w:rsid w:val="00E179CF"/>
    <w:rsid w:val="00E2156F"/>
    <w:rsid w:val="00E2184F"/>
    <w:rsid w:val="00E22239"/>
    <w:rsid w:val="00E223BE"/>
    <w:rsid w:val="00E30602"/>
    <w:rsid w:val="00E312EF"/>
    <w:rsid w:val="00E31D88"/>
    <w:rsid w:val="00E36002"/>
    <w:rsid w:val="00E36469"/>
    <w:rsid w:val="00E36546"/>
    <w:rsid w:val="00E42FA0"/>
    <w:rsid w:val="00E45885"/>
    <w:rsid w:val="00E45BEF"/>
    <w:rsid w:val="00E515AA"/>
    <w:rsid w:val="00E53459"/>
    <w:rsid w:val="00E54759"/>
    <w:rsid w:val="00E55460"/>
    <w:rsid w:val="00E57C1A"/>
    <w:rsid w:val="00E61C7A"/>
    <w:rsid w:val="00E64C9C"/>
    <w:rsid w:val="00E715ED"/>
    <w:rsid w:val="00E71A50"/>
    <w:rsid w:val="00E7249F"/>
    <w:rsid w:val="00E724E4"/>
    <w:rsid w:val="00E80B76"/>
    <w:rsid w:val="00E83D95"/>
    <w:rsid w:val="00E84F48"/>
    <w:rsid w:val="00E84F88"/>
    <w:rsid w:val="00E865C0"/>
    <w:rsid w:val="00E90031"/>
    <w:rsid w:val="00E92913"/>
    <w:rsid w:val="00EA1BB1"/>
    <w:rsid w:val="00EA5289"/>
    <w:rsid w:val="00EA5B76"/>
    <w:rsid w:val="00EB0413"/>
    <w:rsid w:val="00EB07F2"/>
    <w:rsid w:val="00EB223D"/>
    <w:rsid w:val="00EB280E"/>
    <w:rsid w:val="00EB3E22"/>
    <w:rsid w:val="00EB4083"/>
    <w:rsid w:val="00EB55F4"/>
    <w:rsid w:val="00EB6057"/>
    <w:rsid w:val="00EC0348"/>
    <w:rsid w:val="00EC0BAA"/>
    <w:rsid w:val="00EC2B50"/>
    <w:rsid w:val="00EC4B00"/>
    <w:rsid w:val="00ED057A"/>
    <w:rsid w:val="00ED1CA8"/>
    <w:rsid w:val="00ED1F09"/>
    <w:rsid w:val="00ED6C11"/>
    <w:rsid w:val="00ED73BD"/>
    <w:rsid w:val="00ED77CD"/>
    <w:rsid w:val="00EE2B4E"/>
    <w:rsid w:val="00EE3FA2"/>
    <w:rsid w:val="00EF1B29"/>
    <w:rsid w:val="00EF4268"/>
    <w:rsid w:val="00EF6768"/>
    <w:rsid w:val="00F04FB1"/>
    <w:rsid w:val="00F0515E"/>
    <w:rsid w:val="00F07E0C"/>
    <w:rsid w:val="00F10CD5"/>
    <w:rsid w:val="00F12E53"/>
    <w:rsid w:val="00F13A12"/>
    <w:rsid w:val="00F152A7"/>
    <w:rsid w:val="00F22834"/>
    <w:rsid w:val="00F23004"/>
    <w:rsid w:val="00F2367A"/>
    <w:rsid w:val="00F2661C"/>
    <w:rsid w:val="00F321E0"/>
    <w:rsid w:val="00F32336"/>
    <w:rsid w:val="00F4445D"/>
    <w:rsid w:val="00F46527"/>
    <w:rsid w:val="00F50673"/>
    <w:rsid w:val="00F521CF"/>
    <w:rsid w:val="00F538DD"/>
    <w:rsid w:val="00F54E94"/>
    <w:rsid w:val="00F6270C"/>
    <w:rsid w:val="00F635DD"/>
    <w:rsid w:val="00F672C6"/>
    <w:rsid w:val="00F676FF"/>
    <w:rsid w:val="00F70F28"/>
    <w:rsid w:val="00F73BE9"/>
    <w:rsid w:val="00F74763"/>
    <w:rsid w:val="00F7635F"/>
    <w:rsid w:val="00F76601"/>
    <w:rsid w:val="00F766DA"/>
    <w:rsid w:val="00F76A88"/>
    <w:rsid w:val="00F82B50"/>
    <w:rsid w:val="00F84E85"/>
    <w:rsid w:val="00F91436"/>
    <w:rsid w:val="00F93AE3"/>
    <w:rsid w:val="00F947A0"/>
    <w:rsid w:val="00F9485A"/>
    <w:rsid w:val="00F95676"/>
    <w:rsid w:val="00F96EB1"/>
    <w:rsid w:val="00FA103E"/>
    <w:rsid w:val="00FA59C4"/>
    <w:rsid w:val="00FA7AA4"/>
    <w:rsid w:val="00FB080D"/>
    <w:rsid w:val="00FB1C9F"/>
    <w:rsid w:val="00FB1FDA"/>
    <w:rsid w:val="00FB2086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546B"/>
    <w:rsid w:val="00FD59A3"/>
    <w:rsid w:val="00FE0202"/>
    <w:rsid w:val="00FE1341"/>
    <w:rsid w:val="00FE25B9"/>
    <w:rsid w:val="00FE2634"/>
    <w:rsid w:val="00FE5687"/>
    <w:rsid w:val="00FE7E44"/>
    <w:rsid w:val="00FF01B6"/>
    <w:rsid w:val="00FF03EF"/>
    <w:rsid w:val="00FF09C4"/>
    <w:rsid w:val="00FF10D9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7"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10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1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2C0950CF89A04E99F537B398246E2E85EEC6CF3EC86E784B88611B4AADC0694FC2625A01283EB09DE6E9F3A795D8EB5DA827293D47N1cCH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и недостатки, выявленные в ходе контрольных мероприятий</c:v>
                </c:pt>
              </c:strCache>
            </c:strRef>
          </c:tx>
          <c:dLbls>
            <c:delete val="1"/>
          </c:dLbls>
          <c:cat>
            <c:strRef>
              <c:f>Лист1!$A$2:$A$7</c:f>
              <c:strCache>
                <c:ptCount val="6"/>
                <c:pt idx="1">
                  <c:v>при формировании и исполнении бюджета - 7,2 тыс.руб.</c:v>
                </c:pt>
                <c:pt idx="2">
                  <c:v>в сфере управления и распоряжения муниципальной собственностью - 368,1 тыс. руб.</c:v>
                </c:pt>
                <c:pt idx="3">
                  <c:v>при осуществлении муниципальных закупок - 53324,0 тыс.руб.</c:v>
                </c:pt>
                <c:pt idx="4">
                  <c:v>неэффективное использование бюджетных средств - 1127,3 тыс.руб.</c:v>
                </c:pt>
                <c:pt idx="5">
                  <c:v>иные нарушения - 620,8 тыс. 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1.0000000000000014E-2</c:v>
                </c:pt>
                <c:pt idx="2">
                  <c:v>0.66000000000000136</c:v>
                </c:pt>
                <c:pt idx="3">
                  <c:v>96.179999999999978</c:v>
                </c:pt>
                <c:pt idx="4">
                  <c:v>2.0299999999999998</c:v>
                </c:pt>
                <c:pt idx="5">
                  <c:v>1.1200000000000001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4767932489451641"/>
          <c:y val="0.20386327431614401"/>
          <c:w val="0.33966244725738493"/>
          <c:h val="0.68976863441202885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204F-C391-44FE-A981-C78C979B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7932</TotalTime>
  <Pages>9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1111111111</cp:lastModifiedBy>
  <cp:revision>189</cp:revision>
  <cp:lastPrinted>2021-04-19T07:27:00Z</cp:lastPrinted>
  <dcterms:created xsi:type="dcterms:W3CDTF">2019-02-28T08:05:00Z</dcterms:created>
  <dcterms:modified xsi:type="dcterms:W3CDTF">2023-04-17T09:44:00Z</dcterms:modified>
</cp:coreProperties>
</file>