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B1" w:rsidRPr="00477ABF" w:rsidRDefault="00834CB1" w:rsidP="00477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77AB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B1" w:rsidRPr="00477ABF" w:rsidRDefault="00834CB1" w:rsidP="00477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34CB1" w:rsidRPr="00477ABF" w:rsidRDefault="00834CB1" w:rsidP="00477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77A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МИХАЙЛОВСКАЯ ГОРОДСКАЯ ДУМА</w:t>
      </w:r>
    </w:p>
    <w:p w:rsidR="00834CB1" w:rsidRPr="00477ABF" w:rsidRDefault="00834CB1" w:rsidP="00477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34CB1" w:rsidRPr="00477ABF" w:rsidRDefault="00834CB1" w:rsidP="00477ABF">
      <w:pPr>
        <w:tabs>
          <w:tab w:val="left" w:pos="15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7A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ВОЛГОГРАДСКОЙ ОБЛАСТИ</w:t>
      </w:r>
    </w:p>
    <w:p w:rsidR="00834CB1" w:rsidRPr="00477ABF" w:rsidRDefault="00834CB1" w:rsidP="00477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4CB1" w:rsidRPr="00477ABF" w:rsidRDefault="00834CB1" w:rsidP="00477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77A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</w:t>
      </w:r>
    </w:p>
    <w:p w:rsidR="00834CB1" w:rsidRPr="00477ABF" w:rsidRDefault="00834CB1" w:rsidP="00477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4CB1" w:rsidRPr="00477ABF" w:rsidRDefault="00834CB1" w:rsidP="00477A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77A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Принято Михайловской </w:t>
      </w:r>
    </w:p>
    <w:p w:rsidR="00565957" w:rsidRPr="00477ABF" w:rsidRDefault="00834CB1" w:rsidP="00477A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77A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городской Думой  </w:t>
      </w:r>
      <w:r w:rsidR="00532F43" w:rsidRPr="00477A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</w:t>
      </w:r>
      <w:r w:rsidR="00952028" w:rsidRPr="00477A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="00532F43" w:rsidRPr="00477A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</w:t>
      </w:r>
      <w:r w:rsidRPr="00477AB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№ </w:t>
      </w:r>
    </w:p>
    <w:p w:rsidR="00952028" w:rsidRPr="00477ABF" w:rsidRDefault="00952028" w:rsidP="00477A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CB1" w:rsidRPr="00477ABF" w:rsidRDefault="00834CB1" w:rsidP="00477ABF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F9A" w:rsidRPr="00477ABF" w:rsidRDefault="00DB7F9A" w:rsidP="00477ABF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О работе городского казачьего общества «Станица Михайловская» и</w:t>
      </w:r>
    </w:p>
    <w:p w:rsidR="00DB7F9A" w:rsidRPr="00477ABF" w:rsidRDefault="00DB7F9A" w:rsidP="00477ABF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СКО «Михайловский юрт»</w:t>
      </w:r>
      <w:r w:rsidR="00122F6C" w:rsidRPr="00477ABF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CE6E73" w:rsidRPr="00477ABF">
        <w:rPr>
          <w:rFonts w:ascii="Times New Roman" w:hAnsi="Times New Roman" w:cs="Times New Roman"/>
          <w:b/>
          <w:sz w:val="24"/>
          <w:szCs w:val="24"/>
        </w:rPr>
        <w:t>2</w:t>
      </w:r>
      <w:r w:rsidR="00952028" w:rsidRPr="00477ABF">
        <w:rPr>
          <w:rFonts w:ascii="Times New Roman" w:hAnsi="Times New Roman" w:cs="Times New Roman"/>
          <w:b/>
          <w:sz w:val="24"/>
          <w:szCs w:val="24"/>
        </w:rPr>
        <w:t>2</w:t>
      </w:r>
      <w:r w:rsidR="00122F6C" w:rsidRPr="00477AB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52028" w:rsidRPr="00477ABF" w:rsidRDefault="00952028" w:rsidP="00477ABF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F9A" w:rsidRPr="00477ABF" w:rsidRDefault="00DB7F9A" w:rsidP="00477ABF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957" w:rsidRPr="00477ABF" w:rsidRDefault="00CE6E73" w:rsidP="00477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BF">
        <w:rPr>
          <w:rFonts w:ascii="Times New Roman" w:eastAsia="Times New Roman" w:hAnsi="Times New Roman" w:cs="Times New Roman"/>
          <w:sz w:val="24"/>
          <w:szCs w:val="24"/>
        </w:rPr>
        <w:t>Заслушав</w:t>
      </w:r>
      <w:r w:rsidR="00DB7F9A" w:rsidRPr="00477ABF">
        <w:rPr>
          <w:rFonts w:ascii="Times New Roman" w:eastAsia="Times New Roman" w:hAnsi="Times New Roman" w:cs="Times New Roman"/>
          <w:sz w:val="24"/>
          <w:szCs w:val="24"/>
        </w:rPr>
        <w:t xml:space="preserve"> информацию</w:t>
      </w:r>
      <w:r w:rsidR="00DE4E89" w:rsidRPr="00477ABF">
        <w:rPr>
          <w:rFonts w:ascii="Times New Roman" w:hAnsi="Times New Roman" w:cs="Times New Roman"/>
          <w:sz w:val="24"/>
          <w:szCs w:val="24"/>
        </w:rPr>
        <w:t xml:space="preserve"> о</w:t>
      </w:r>
      <w:r w:rsidR="00DE4E89" w:rsidRPr="00477ABF">
        <w:rPr>
          <w:rFonts w:ascii="Times New Roman" w:eastAsia="Times New Roman" w:hAnsi="Times New Roman" w:cs="Times New Roman"/>
          <w:sz w:val="24"/>
          <w:szCs w:val="24"/>
        </w:rPr>
        <w:t xml:space="preserve"> работе городского казачьего общества «Станица Михайловская» и СКО «Михайловский юрт»</w:t>
      </w:r>
      <w:r w:rsidRPr="00477ABF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952028" w:rsidRPr="00477AB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7ABF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DB7F9A" w:rsidRPr="00477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957" w:rsidRPr="00477ABF">
        <w:rPr>
          <w:rFonts w:ascii="Times New Roman" w:eastAsia="Times New Roman" w:hAnsi="Times New Roman" w:cs="Times New Roman"/>
          <w:sz w:val="24"/>
          <w:szCs w:val="24"/>
        </w:rPr>
        <w:t xml:space="preserve">, Михайловская городская Дума  </w:t>
      </w:r>
    </w:p>
    <w:p w:rsidR="00565957" w:rsidRPr="00477ABF" w:rsidRDefault="00565957" w:rsidP="0047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957" w:rsidRPr="00477ABF" w:rsidRDefault="00565957" w:rsidP="00477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ABF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565957" w:rsidRPr="00477ABF" w:rsidRDefault="00565957" w:rsidP="00477AB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957" w:rsidRPr="00477ABF" w:rsidRDefault="00565957" w:rsidP="0047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BF">
        <w:rPr>
          <w:rFonts w:ascii="Times New Roman" w:eastAsia="Times New Roman" w:hAnsi="Times New Roman" w:cs="Times New Roman"/>
          <w:sz w:val="24"/>
          <w:szCs w:val="24"/>
        </w:rPr>
        <w:t xml:space="preserve">         1. Отчет </w:t>
      </w:r>
      <w:r w:rsidRPr="00477ABF">
        <w:rPr>
          <w:rFonts w:ascii="Times New Roman" w:hAnsi="Times New Roman" w:cs="Times New Roman"/>
          <w:sz w:val="24"/>
          <w:szCs w:val="24"/>
        </w:rPr>
        <w:t>о</w:t>
      </w:r>
      <w:r w:rsidRPr="00477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ABF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DB7F9A" w:rsidRPr="00477ABF">
        <w:rPr>
          <w:rFonts w:ascii="Times New Roman" w:hAnsi="Times New Roman" w:cs="Times New Roman"/>
          <w:sz w:val="24"/>
          <w:szCs w:val="24"/>
        </w:rPr>
        <w:t xml:space="preserve">городского казачьего общества «Станица Михайловская» и СКО «Михайловский юрт» </w:t>
      </w:r>
      <w:r w:rsidRPr="00477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F6C" w:rsidRPr="00477ABF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CE6E73" w:rsidRPr="00477AB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2028" w:rsidRPr="00477AB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2F6C" w:rsidRPr="00477ABF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477ABF">
        <w:rPr>
          <w:rFonts w:ascii="Times New Roman" w:eastAsia="Times New Roman" w:hAnsi="Times New Roman" w:cs="Times New Roman"/>
          <w:sz w:val="24"/>
          <w:szCs w:val="24"/>
        </w:rPr>
        <w:t>принять к сведению (прилагается).</w:t>
      </w:r>
    </w:p>
    <w:p w:rsidR="00565957" w:rsidRPr="00477ABF" w:rsidRDefault="00565957" w:rsidP="00477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957" w:rsidRPr="00477ABF" w:rsidRDefault="00565957" w:rsidP="00477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BF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 даты подписания.</w:t>
      </w:r>
    </w:p>
    <w:p w:rsidR="00565957" w:rsidRPr="00477ABF" w:rsidRDefault="00565957" w:rsidP="00477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7A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</w:t>
      </w: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7A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Михайловской городской Думы</w:t>
      </w: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7A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Волгоградской области                                                                                </w:t>
      </w:r>
      <w:r w:rsidR="00952028" w:rsidRPr="00477A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В.А.Круглов</w:t>
      </w: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Pr="00477ABF" w:rsidRDefault="00952028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7A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</w:t>
      </w:r>
      <w:r w:rsidR="00532F43" w:rsidRPr="00477A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65957" w:rsidRPr="00477A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A71565" w:rsidRPr="00477A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477A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565957" w:rsidRPr="00477A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AB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Михайловской городской Думы</w:t>
      </w:r>
    </w:p>
    <w:p w:rsidR="00DB7F9A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B903B3" w:rsidRPr="00477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Волгоградской области </w:t>
      </w:r>
      <w:r w:rsidR="00834CB1" w:rsidRPr="00477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3B3" w:rsidRPr="00477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№ </w:t>
      </w:r>
      <w:r w:rsidRPr="00477ABF">
        <w:rPr>
          <w:rFonts w:ascii="Times New Roman" w:hAnsi="Times New Roman" w:cs="Times New Roman"/>
          <w:sz w:val="24"/>
          <w:szCs w:val="24"/>
        </w:rPr>
        <w:t>«</w:t>
      </w:r>
      <w:r w:rsidR="00DB7F9A" w:rsidRPr="00477ABF">
        <w:rPr>
          <w:rFonts w:ascii="Times New Roman" w:hAnsi="Times New Roman" w:cs="Times New Roman"/>
          <w:sz w:val="24"/>
          <w:szCs w:val="24"/>
        </w:rPr>
        <w:t xml:space="preserve">О работе городского казачьего общества </w:t>
      </w:r>
    </w:p>
    <w:p w:rsidR="00DB7F9A" w:rsidRPr="00477ABF" w:rsidRDefault="00DB7F9A" w:rsidP="00477AB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sz w:val="24"/>
          <w:szCs w:val="24"/>
        </w:rPr>
        <w:t xml:space="preserve">«Станица Михайловская» и СКО </w:t>
      </w:r>
    </w:p>
    <w:p w:rsidR="00DB7F9A" w:rsidRPr="00477ABF" w:rsidRDefault="00DB7F9A" w:rsidP="00477AB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sz w:val="24"/>
          <w:szCs w:val="24"/>
        </w:rPr>
        <w:t>«Михайловский юрт»</w:t>
      </w:r>
      <w:r w:rsidR="00122F6C" w:rsidRPr="00477ABF">
        <w:rPr>
          <w:rFonts w:ascii="Times New Roman" w:hAnsi="Times New Roman" w:cs="Times New Roman"/>
          <w:sz w:val="24"/>
          <w:szCs w:val="24"/>
        </w:rPr>
        <w:t xml:space="preserve"> в 20</w:t>
      </w:r>
      <w:r w:rsidR="00CE6E73" w:rsidRPr="00477ABF">
        <w:rPr>
          <w:rFonts w:ascii="Times New Roman" w:hAnsi="Times New Roman" w:cs="Times New Roman"/>
          <w:sz w:val="24"/>
          <w:szCs w:val="24"/>
        </w:rPr>
        <w:t>2</w:t>
      </w:r>
      <w:r w:rsidR="00952028" w:rsidRPr="00477ABF">
        <w:rPr>
          <w:rFonts w:ascii="Times New Roman" w:hAnsi="Times New Roman" w:cs="Times New Roman"/>
          <w:sz w:val="24"/>
          <w:szCs w:val="24"/>
        </w:rPr>
        <w:t>2</w:t>
      </w:r>
      <w:r w:rsidR="004D329C" w:rsidRPr="00477ABF">
        <w:rPr>
          <w:rFonts w:ascii="Times New Roman" w:hAnsi="Times New Roman" w:cs="Times New Roman"/>
          <w:sz w:val="24"/>
          <w:szCs w:val="24"/>
        </w:rPr>
        <w:t xml:space="preserve"> </w:t>
      </w:r>
      <w:r w:rsidR="00122F6C" w:rsidRPr="00477ABF">
        <w:rPr>
          <w:rFonts w:ascii="Times New Roman" w:hAnsi="Times New Roman" w:cs="Times New Roman"/>
          <w:sz w:val="24"/>
          <w:szCs w:val="24"/>
        </w:rPr>
        <w:t>году»</w:t>
      </w:r>
    </w:p>
    <w:p w:rsidR="00565957" w:rsidRPr="00477ABF" w:rsidRDefault="00565957" w:rsidP="00477ABF">
      <w:pPr>
        <w:pStyle w:val="a6"/>
        <w:spacing w:before="0" w:beforeAutospacing="0" w:after="0" w:afterAutospacing="0"/>
        <w:ind w:firstLine="567"/>
        <w:jc w:val="right"/>
      </w:pPr>
    </w:p>
    <w:p w:rsidR="00A71565" w:rsidRPr="00477ABF" w:rsidRDefault="00A71565" w:rsidP="00477ABF">
      <w:pPr>
        <w:pStyle w:val="a6"/>
        <w:spacing w:before="0" w:beforeAutospacing="0" w:after="0" w:afterAutospacing="0"/>
        <w:jc w:val="both"/>
      </w:pPr>
    </w:p>
    <w:p w:rsidR="00477ABF" w:rsidRDefault="00952028" w:rsidP="0047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sz w:val="24"/>
          <w:szCs w:val="24"/>
        </w:rPr>
        <w:t xml:space="preserve">Главным направлением работы казачьих обществ, расположенных на территории городского округа, является выполнение Федерального закона № 154-ФЗ от 05.12.2005 года «О государственной службе российского казачества». Все общества внесены в Государственный реестр казачьих обществ в Российской Федерации. Продолжают действовать договора с администрацией городского округа город Михайловка, МВД, МЧС (ПЧ №68 ГКУ ВО 1 отряд ПС), СГПУ ВО «Михайловское лесничество», Михайловское районное общество охотников и рыболовов (Михайловское РОО и Р), АУ «Редакция газеты «Призыв»», МКУ «Центр финансово-бухгалтерского обслуживания городского округа город Михайловка», соглашения о сотрудничестве с РПЦ, ПОУ «Михайловская автошкола ДОСААФ России», ТОС «Большовское», клубом «Пересвет». Главными направлениями службы являются: охрана общественного порядка, охрана лесов и животного мира. В казачьей дружине несут службу 20 казаков ГКО «Станица Михайловская», за год отработано 20124 чел/часа. В народной дружине городского округа город Михайловка 36 человек (СКО «Михайловский юрт» и ГКО «Станица Михайловская») отработано 1434 чел./вых. В дни выборов на охране избирательных участков было задействовано 52 казака. 25 казаков приняли участие в охране памятников ВОВ, с 20 апреля по 10 мая.                                                                                                                                                            12 казаков находятся в списках противопожарной организации «Огнеборец». 6 человек приняли участие в учениях по тушению пожаров. По соглашению с СГБУ ВО «Михайловское лесничество» казаки принимают участие, согласно плану-графику, в совместном патрулировании лесных массивов расположенных на территории городского округа, проведено 116 рейдов. Проведено 28 рейдов по охране животного мира. Организация и участие в проведении 2 экологических субботников  (оз. Ямное).  Казаками, в силу возможностей, осуществляется поддержание в достойно виде памятников и захоронений (х. Большой, х. Безымянка, х. Сухов-2, ст. Раздорская, два памятника в районе оз. Ямное).     </w:t>
      </w:r>
    </w:p>
    <w:p w:rsidR="00952028" w:rsidRPr="00477ABF" w:rsidRDefault="00952028" w:rsidP="0047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sz w:val="24"/>
          <w:szCs w:val="24"/>
        </w:rPr>
        <w:t xml:space="preserve"> Большое внимание уделяется работе с подрастающим поколением, в составе юрта ведут деятельность три ВПКК (военно-патриотических казачьих клубов), («Станица» х. Безымянка, «Застава» ст. Арчединская входят в ВПКК «Вольная Медведица», «Воины духа» -  г. Михайловка). В январе традиционно проведено купание в иордане и траурный автомарш, посвященный памяти репрессированных и убиенных казаков. С 16 марта начался сбор посылок солдатам, который продолжается по настоящее время. Одно из крупных мероприятий, автопробег в поддержку бойцов участвующих в СВО было организованно и проведено 26 марта. Трое казаков приняли участие в параде, посвященной 77- летию Победы в Великой Отечественной войне в г. Волгограде, знаменная группа. В мае месяце была проведена работа совместно с казаками Москвы и Белой Калитвы по установке памятного креста на месте гибели хорунжего Колодкина Ивана Филипповича, в 5 км южнее х. Сухов-2.    27 августа в ст. Арчединской  проведены этнические казачьи игры «Вольная Медведица», соревнования по рубке и стрельбе из лука. 14 октября в х. Безымянка традиционно проведены VI</w:t>
      </w:r>
      <w:r w:rsidRPr="00477A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7ABF">
        <w:rPr>
          <w:rFonts w:ascii="Times New Roman" w:hAnsi="Times New Roman" w:cs="Times New Roman"/>
          <w:sz w:val="24"/>
          <w:szCs w:val="24"/>
        </w:rPr>
        <w:t xml:space="preserve"> «Покровские игры» среди казачьей молодёжи. Произведены съемки фильма по выигранному Президентскому гранту; проект «Вольная Медведица: уроки Гражданской войны». Казаки юртового казачьего общества, бывшие в мобилизационном резерве, приняли решение отправится добровольцами в зону СВО.  Прошли обучение на полигоне г. Камышин и отбыли на линию соприкосновения, где и </w:t>
      </w:r>
      <w:r w:rsidRPr="00477ABF">
        <w:rPr>
          <w:rFonts w:ascii="Times New Roman" w:hAnsi="Times New Roman" w:cs="Times New Roman"/>
          <w:sz w:val="24"/>
          <w:szCs w:val="24"/>
        </w:rPr>
        <w:lastRenderedPageBreak/>
        <w:t xml:space="preserve">находятся по настоящее время. По прежнему  члены правления ГКО «Станица Михайловская» ведут секции: бокса, самбо, рукопашного боя, футбола (Милюхин С.Б., Кононов Г.В., Елисеевы В.А. и А.А., Шуляк В.Г.). </w:t>
      </w:r>
    </w:p>
    <w:p w:rsidR="00952028" w:rsidRPr="00477ABF" w:rsidRDefault="00952028" w:rsidP="0047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sz w:val="24"/>
          <w:szCs w:val="24"/>
        </w:rPr>
        <w:t xml:space="preserve"> Большая работа проводится в сфере Православия, совместно с Русской Православной Церковью  (РПЦ). </w:t>
      </w:r>
    </w:p>
    <w:p w:rsidR="00952028" w:rsidRPr="00477ABF" w:rsidRDefault="00952028" w:rsidP="0047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sz w:val="24"/>
          <w:szCs w:val="24"/>
        </w:rPr>
        <w:t xml:space="preserve">По линии непосредственной работы казачьих обществ: проведение кругов, советов атаманов, советов стариков, ведения реестра, работа с  администрацией городского округа город Михайловка, министерством юстиции, комитетом по делам национальностей и казачества администрации Волгоградской области, штабом ВКО «Всевеликое войско Донское», ОКО «Усть – Медведицкий казачий округ». Проведение строевых смотров казачьей дружины. Делопроизводство (ходатайства на присвоение чинов, поощрений, работа по  выдачи  удостоверений). Работа с военным комиссариатом (ведение учета призывной казачьей молодежи, участие в призывной комиссии). Участие в кругах вышестоящих обществ (Серафимович, Новочеркасск, Москва). </w:t>
      </w:r>
    </w:p>
    <w:p w:rsidR="00952028" w:rsidRPr="00477ABF" w:rsidRDefault="00952028" w:rsidP="0047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sz w:val="24"/>
          <w:szCs w:val="24"/>
        </w:rPr>
        <w:t>На попечении общества инвалиды и ветераны казачьего движения (Горшенев В.К.,(1 гр.) Оболонин С.М. (2 гр.) (г. Михайловка), Ефимов В.Н.(2 гр.) (ст. Раздорская))</w:t>
      </w:r>
    </w:p>
    <w:p w:rsidR="00952028" w:rsidRPr="00477ABF" w:rsidRDefault="00952028" w:rsidP="0047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sz w:val="24"/>
          <w:szCs w:val="24"/>
        </w:rPr>
        <w:t>Казаки ЮКО «Михайловского юрта», в последнее время, практически ежегодно  принимают участие в конкурсах на предоставлениях грантов Президента Российской Федерации на развитие гражданского общества (всего выиграно 5 грантов).</w:t>
      </w:r>
    </w:p>
    <w:p w:rsidR="00952028" w:rsidRPr="00477ABF" w:rsidRDefault="00952028" w:rsidP="0047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sz w:val="24"/>
          <w:szCs w:val="24"/>
        </w:rPr>
        <w:t>Казаки ЮКО «Михайловский юрт» принимали участие в совместных мероприятиях с  МБКУ «Михайловский краеведческий музей», СКО «Березовский юрт», ЮКО «Усть – Медведицкий казачий юрт», МКУ «Михайловский центр культуры», ХКО «Теркинское».</w:t>
      </w:r>
    </w:p>
    <w:p w:rsidR="00952028" w:rsidRPr="00477ABF" w:rsidRDefault="00952028" w:rsidP="00477A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028" w:rsidRDefault="00952028" w:rsidP="00477AB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Мероприятия,  проведенные с участием  казаков  ЮКО «Михайловский юрт», либо ими организованные и проведенные  в  2022 г.  (количество казаков принимавших участие в мероприятии)</w:t>
      </w:r>
    </w:p>
    <w:p w:rsidR="00477ABF" w:rsidRPr="00477ABF" w:rsidRDefault="00477ABF" w:rsidP="00477AB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028" w:rsidRPr="00477ABF" w:rsidRDefault="00952028" w:rsidP="00477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1 кв.</w:t>
      </w:r>
    </w:p>
    <w:p w:rsidR="00952028" w:rsidRPr="00477ABF" w:rsidRDefault="00952028" w:rsidP="00477AB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09.01.2022 – </w:t>
      </w:r>
      <w:r w:rsidRPr="00477ABF">
        <w:rPr>
          <w:rFonts w:ascii="Times New Roman" w:hAnsi="Times New Roman" w:cs="Times New Roman"/>
          <w:sz w:val="24"/>
          <w:szCs w:val="24"/>
        </w:rPr>
        <w:t>Участие в освящении и открытии спорткомплекса в п. Отрадное (6 человек).</w:t>
      </w:r>
    </w:p>
    <w:p w:rsidR="00952028" w:rsidRPr="00477ABF" w:rsidRDefault="00952028" w:rsidP="00477AB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14.01.2022 – </w:t>
      </w:r>
      <w:r w:rsidRPr="00477ABF">
        <w:rPr>
          <w:rFonts w:ascii="Times New Roman" w:hAnsi="Times New Roman" w:cs="Times New Roman"/>
          <w:sz w:val="24"/>
          <w:szCs w:val="24"/>
        </w:rPr>
        <w:t>Православный конвой. Участие во встрече епископа Урюпинского и Новоаннинского Елисея. Храм Святителя Михаила Киевского  г. Михайловка (5 человек).</w:t>
      </w:r>
    </w:p>
    <w:p w:rsidR="00952028" w:rsidRPr="00477ABF" w:rsidRDefault="00952028" w:rsidP="00477AB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17.01.2022 – </w:t>
      </w:r>
      <w:r w:rsidRPr="00477ABF">
        <w:rPr>
          <w:rFonts w:ascii="Times New Roman" w:hAnsi="Times New Roman" w:cs="Times New Roman"/>
          <w:sz w:val="24"/>
          <w:szCs w:val="24"/>
        </w:rPr>
        <w:t>Участие в работе Совета ветеранов. г.</w:t>
      </w:r>
      <w:r w:rsidRPr="00477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ABF">
        <w:rPr>
          <w:rFonts w:ascii="Times New Roman" w:hAnsi="Times New Roman" w:cs="Times New Roman"/>
          <w:sz w:val="24"/>
          <w:szCs w:val="24"/>
        </w:rPr>
        <w:t>Михайловка</w:t>
      </w:r>
      <w:r w:rsidRPr="00477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ABF">
        <w:rPr>
          <w:rFonts w:ascii="Times New Roman" w:hAnsi="Times New Roman" w:cs="Times New Roman"/>
          <w:sz w:val="24"/>
          <w:szCs w:val="24"/>
        </w:rPr>
        <w:t>(5 человек).</w:t>
      </w:r>
    </w:p>
    <w:p w:rsidR="00952028" w:rsidRPr="00477ABF" w:rsidRDefault="00952028" w:rsidP="00477AB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19.01.2022 – </w:t>
      </w:r>
      <w:r w:rsidRPr="00477ABF">
        <w:rPr>
          <w:rFonts w:ascii="Times New Roman" w:hAnsi="Times New Roman" w:cs="Times New Roman"/>
          <w:sz w:val="24"/>
          <w:szCs w:val="24"/>
        </w:rPr>
        <w:t>Организация и проведение Крещение Господне (купание в иордане).                г. Михайловка, оз. Ямное. (25 человек).</w:t>
      </w:r>
    </w:p>
    <w:p w:rsidR="00952028" w:rsidRPr="00477ABF" w:rsidRDefault="00952028" w:rsidP="00477AB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24.01.2022 - </w:t>
      </w:r>
      <w:r w:rsidRPr="00477ABF">
        <w:rPr>
          <w:rFonts w:ascii="Times New Roman" w:hAnsi="Times New Roman" w:cs="Times New Roman"/>
          <w:sz w:val="24"/>
          <w:szCs w:val="24"/>
        </w:rPr>
        <w:t>Организация и проведение траурного автомарша в память погибших казаков во время расказачивания. г. Михайловка (30 авто и 50 человек).</w:t>
      </w:r>
    </w:p>
    <w:p w:rsidR="00952028" w:rsidRPr="00477ABF" w:rsidRDefault="00952028" w:rsidP="00477AB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03.02.2022 – </w:t>
      </w:r>
      <w:r w:rsidRPr="00477ABF">
        <w:rPr>
          <w:rFonts w:ascii="Times New Roman" w:hAnsi="Times New Roman" w:cs="Times New Roman"/>
          <w:sz w:val="24"/>
          <w:szCs w:val="24"/>
        </w:rPr>
        <w:t>Участие в заседании антинаркотической комиссии. г. Михайловка                          (2 человека).</w:t>
      </w:r>
    </w:p>
    <w:p w:rsidR="00952028" w:rsidRPr="00477ABF" w:rsidRDefault="00952028" w:rsidP="00477AB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04.02.2022 – </w:t>
      </w:r>
      <w:r w:rsidRPr="00477ABF">
        <w:rPr>
          <w:rFonts w:ascii="Times New Roman" w:hAnsi="Times New Roman" w:cs="Times New Roman"/>
          <w:sz w:val="24"/>
          <w:szCs w:val="24"/>
        </w:rPr>
        <w:t>Участие в совете атаманов окружного казачьего общества «Усть-Медведицкого казачьего округа». г. Серафимович (3 человека).</w:t>
      </w:r>
    </w:p>
    <w:p w:rsidR="00952028" w:rsidRPr="00477ABF" w:rsidRDefault="00952028" w:rsidP="00477AB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15.03.2022 – </w:t>
      </w:r>
      <w:r w:rsidRPr="00477ABF">
        <w:rPr>
          <w:rFonts w:ascii="Times New Roman" w:hAnsi="Times New Roman" w:cs="Times New Roman"/>
          <w:sz w:val="24"/>
          <w:szCs w:val="24"/>
        </w:rPr>
        <w:t>Расширенное правление ЮКО «Михайловский юрт». г. Михайловка ул. Мира 65, (24 человека).</w:t>
      </w:r>
    </w:p>
    <w:p w:rsidR="00952028" w:rsidRPr="00477ABF" w:rsidRDefault="00952028" w:rsidP="00477AB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С 16.03.2022 – </w:t>
      </w:r>
      <w:r w:rsidRPr="00477ABF">
        <w:rPr>
          <w:rFonts w:ascii="Times New Roman" w:hAnsi="Times New Roman" w:cs="Times New Roman"/>
          <w:sz w:val="24"/>
          <w:szCs w:val="24"/>
        </w:rPr>
        <w:t>Сбор посылок солдатам участвующим в СВО. г. Михайловка ул. Мира 65 каб. №30 (2-5 человек).</w:t>
      </w:r>
    </w:p>
    <w:p w:rsidR="00952028" w:rsidRPr="00477ABF" w:rsidRDefault="00952028" w:rsidP="00477AB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26.03.2022 – </w:t>
      </w:r>
      <w:r w:rsidRPr="00477ABF">
        <w:rPr>
          <w:rFonts w:ascii="Times New Roman" w:hAnsi="Times New Roman" w:cs="Times New Roman"/>
          <w:sz w:val="24"/>
          <w:szCs w:val="24"/>
        </w:rPr>
        <w:t>Организация и проведение автомарша в поддержку СВО. г. Михайловка. (200 автомашин, более 300 человек).</w:t>
      </w:r>
    </w:p>
    <w:p w:rsidR="00952028" w:rsidRPr="00477ABF" w:rsidRDefault="00952028" w:rsidP="00477AB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31.03.2022 – </w:t>
      </w:r>
      <w:r w:rsidRPr="00477ABF">
        <w:rPr>
          <w:rFonts w:ascii="Times New Roman" w:hAnsi="Times New Roman" w:cs="Times New Roman"/>
          <w:sz w:val="24"/>
          <w:szCs w:val="24"/>
        </w:rPr>
        <w:t>Погрузка и сопровождение транспорта,  с набранными для солдат посылками в г. Калач-на-Дону. 1.5 тонны.  (3 человека).</w:t>
      </w:r>
    </w:p>
    <w:p w:rsidR="00952028" w:rsidRPr="00477ABF" w:rsidRDefault="00952028" w:rsidP="00477AB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31.03.2022 – </w:t>
      </w:r>
      <w:r w:rsidRPr="00477ABF">
        <w:rPr>
          <w:rFonts w:ascii="Times New Roman" w:hAnsi="Times New Roman" w:cs="Times New Roman"/>
          <w:sz w:val="24"/>
          <w:szCs w:val="24"/>
        </w:rPr>
        <w:t>Участие в тренировках парадного расчета (знаменная группа),  для прохождения 9 мая в г. Волгограде. (3 человека)</w:t>
      </w:r>
    </w:p>
    <w:p w:rsidR="00952028" w:rsidRPr="00477ABF" w:rsidRDefault="00952028" w:rsidP="00477AB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028" w:rsidRPr="00477ABF" w:rsidRDefault="00952028" w:rsidP="00477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77ABF">
        <w:rPr>
          <w:rFonts w:ascii="Times New Roman" w:hAnsi="Times New Roman" w:cs="Times New Roman"/>
          <w:b/>
          <w:sz w:val="24"/>
          <w:szCs w:val="24"/>
        </w:rPr>
        <w:t>2 кв.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07.04.2022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участие  в ученьях общества «Огнеборец». Территория между Себрово и Сидоры (6 человек).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18.04.2022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Уборка территории возле памятников перед оз. Ямное. (4 человека).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21.04.2022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- отправка груза с посылками в г. Калач-на-Дону. 1.5 тонны. (1 человек).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С 20.04 по 10.05.2022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участие в охране памятников по городскому округу. (25 человек).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28.04.2022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- Уборка территории возле памятников у оз. Ямное. (2человека).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07.05.2022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встреча огня и автопробег по г. Михайловка. (17 человек).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09.05.2022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«Бессмертный полк», охрана общественного порядка.(20 человек)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09.05.2022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Участие в параде Победы в г. Волгограде.(3 человека)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13-14.05.2022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Установка и открытие Памятного Креста казакам-староверам. 5 км. на юг от ст. Раковка. (60 человек).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13.05.2022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День призывника. ДК «Строитель». (10 человек)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18.05.2022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Уроки Гражданской войны. Совместно с краеведческим музеем. (2 человека)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19.05.2022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Участие в выемки капсулы «Послание потомкам» в парке им. Смехова.               (5 человек)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20.05.2022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Торжественные проводы в армию РФ. Территория военного комиссариата  (4 человека).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22.05.2022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Командные соревнования по самбо. Стадион. (3 человека).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24.05.2022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Посещение казачьего куреня учащимися 5 школы в х. Безымянка. 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08.06.2022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Игры для дошкольной молодежи «Внучата Дона».  х. Безымянка (4 человека).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10.06.2022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Помощь в организации и проведении «Дня поля», Сидоры (6 человек)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12.06.2022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Троица, День России. Участие (18 человек)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15.06.2022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Участие в съемках документального  фильма. х. Безымянка (6 человек) 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21</w:t>
      </w:r>
      <w:r w:rsidRPr="00477ABF">
        <w:rPr>
          <w:rFonts w:ascii="Times New Roman" w:hAnsi="Times New Roman" w:cs="Times New Roman"/>
          <w:sz w:val="24"/>
          <w:szCs w:val="24"/>
        </w:rPr>
        <w:t>.</w:t>
      </w:r>
      <w:r w:rsidRPr="00477ABF">
        <w:rPr>
          <w:rFonts w:ascii="Times New Roman" w:hAnsi="Times New Roman" w:cs="Times New Roman"/>
          <w:b/>
          <w:sz w:val="24"/>
          <w:szCs w:val="24"/>
        </w:rPr>
        <w:t>06.2022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Участие в крестном ходе г. Урюпинск (5 человек). 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22</w:t>
      </w:r>
      <w:r w:rsidRPr="00477ABF">
        <w:rPr>
          <w:rFonts w:ascii="Times New Roman" w:hAnsi="Times New Roman" w:cs="Times New Roman"/>
          <w:sz w:val="24"/>
          <w:szCs w:val="24"/>
        </w:rPr>
        <w:t>.</w:t>
      </w:r>
      <w:r w:rsidRPr="00477ABF">
        <w:rPr>
          <w:rFonts w:ascii="Times New Roman" w:hAnsi="Times New Roman" w:cs="Times New Roman"/>
          <w:b/>
          <w:sz w:val="24"/>
          <w:szCs w:val="24"/>
        </w:rPr>
        <w:t>06.2022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-  Начало Великой Отечественной войны. Возложение венков с. Староселье            (3 человека).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25</w:t>
      </w:r>
      <w:r w:rsidRPr="00477ABF">
        <w:rPr>
          <w:rFonts w:ascii="Times New Roman" w:hAnsi="Times New Roman" w:cs="Times New Roman"/>
          <w:sz w:val="24"/>
          <w:szCs w:val="24"/>
        </w:rPr>
        <w:t>.</w:t>
      </w:r>
      <w:r w:rsidRPr="00477ABF">
        <w:rPr>
          <w:rFonts w:ascii="Times New Roman" w:hAnsi="Times New Roman" w:cs="Times New Roman"/>
          <w:b/>
          <w:sz w:val="24"/>
          <w:szCs w:val="24"/>
        </w:rPr>
        <w:t>06.2022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Областной молодежный фестиваль #34(тричетыре). Выставка вооружения 1 мировой войны. г. Волгоград (3 человека ).</w:t>
      </w:r>
    </w:p>
    <w:p w:rsidR="00952028" w:rsidRPr="00477ABF" w:rsidRDefault="00952028" w:rsidP="0047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77ABF">
        <w:rPr>
          <w:rFonts w:ascii="Times New Roman" w:hAnsi="Times New Roman" w:cs="Times New Roman"/>
          <w:b/>
          <w:sz w:val="24"/>
          <w:szCs w:val="24"/>
        </w:rPr>
        <w:t>3 кв</w:t>
      </w:r>
      <w:r w:rsidRPr="00477ABF">
        <w:rPr>
          <w:rFonts w:ascii="Times New Roman" w:hAnsi="Times New Roman" w:cs="Times New Roman"/>
          <w:sz w:val="24"/>
          <w:szCs w:val="24"/>
        </w:rPr>
        <w:t>.</w:t>
      </w:r>
    </w:p>
    <w:p w:rsidR="00952028" w:rsidRPr="00477ABF" w:rsidRDefault="00952028" w:rsidP="00477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05.07.2022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- Установка колоколов в церкви Новомученников и Исповедников Церкви Русской. г. Михайловка. (15 человек).</w:t>
      </w:r>
    </w:p>
    <w:p w:rsidR="00952028" w:rsidRPr="00477ABF" w:rsidRDefault="00952028" w:rsidP="00477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07.07.2022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Отправка посылок солдатам в  г. Калач-на-Дону.  300 кг. (1 человек). </w:t>
      </w:r>
    </w:p>
    <w:p w:rsidR="00952028" w:rsidRPr="00477ABF" w:rsidRDefault="00952028" w:rsidP="00477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03.08.2022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Охрана общественного порядка на торжественном мероприятии посвященном 370 летию женского монастыря. г. Серафимович (10 человек).</w:t>
      </w:r>
    </w:p>
    <w:p w:rsidR="00952028" w:rsidRPr="00477ABF" w:rsidRDefault="00952028" w:rsidP="00477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08</w:t>
      </w:r>
      <w:r w:rsidRPr="00477ABF">
        <w:rPr>
          <w:rFonts w:ascii="Times New Roman" w:hAnsi="Times New Roman" w:cs="Times New Roman"/>
          <w:sz w:val="24"/>
          <w:szCs w:val="24"/>
        </w:rPr>
        <w:t>.</w:t>
      </w:r>
      <w:r w:rsidRPr="00477ABF">
        <w:rPr>
          <w:rFonts w:ascii="Times New Roman" w:hAnsi="Times New Roman" w:cs="Times New Roman"/>
          <w:b/>
          <w:sz w:val="24"/>
          <w:szCs w:val="24"/>
        </w:rPr>
        <w:t xml:space="preserve">08.2022 – </w:t>
      </w:r>
      <w:r w:rsidRPr="00477ABF">
        <w:rPr>
          <w:rFonts w:ascii="Times New Roman" w:hAnsi="Times New Roman" w:cs="Times New Roman"/>
          <w:sz w:val="24"/>
          <w:szCs w:val="24"/>
        </w:rPr>
        <w:t>Помощь в уборке территории в ст. Етеревской для проведения праздника «Мы - потомки казаков». (6 человек).</w:t>
      </w:r>
    </w:p>
    <w:p w:rsidR="00952028" w:rsidRPr="00477ABF" w:rsidRDefault="00952028" w:rsidP="00477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11.08.2022 - </w:t>
      </w:r>
      <w:r w:rsidRPr="00477ABF">
        <w:rPr>
          <w:rFonts w:ascii="Times New Roman" w:hAnsi="Times New Roman" w:cs="Times New Roman"/>
          <w:sz w:val="24"/>
          <w:szCs w:val="24"/>
        </w:rPr>
        <w:t>Помощь в уборке территории в ст. Етеревской для проведения праздника «Мы - потомки казаков». (3 человека).</w:t>
      </w:r>
    </w:p>
    <w:p w:rsidR="00952028" w:rsidRPr="00477ABF" w:rsidRDefault="00952028" w:rsidP="00477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20.08.2022 – </w:t>
      </w:r>
      <w:r w:rsidRPr="00477ABF">
        <w:rPr>
          <w:rFonts w:ascii="Times New Roman" w:hAnsi="Times New Roman" w:cs="Times New Roman"/>
          <w:sz w:val="24"/>
          <w:szCs w:val="24"/>
        </w:rPr>
        <w:t>Участие в проведении</w:t>
      </w:r>
      <w:r w:rsidRPr="00477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ABF">
        <w:rPr>
          <w:rFonts w:ascii="Times New Roman" w:hAnsi="Times New Roman" w:cs="Times New Roman"/>
          <w:sz w:val="24"/>
          <w:szCs w:val="24"/>
        </w:rPr>
        <w:t>праздника «Мы - потомки казаков». (40 человек).</w:t>
      </w:r>
    </w:p>
    <w:p w:rsidR="00952028" w:rsidRPr="00477ABF" w:rsidRDefault="00952028" w:rsidP="00477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25.08.2022 – </w:t>
      </w:r>
      <w:r w:rsidRPr="00477ABF">
        <w:rPr>
          <w:rFonts w:ascii="Times New Roman" w:hAnsi="Times New Roman" w:cs="Times New Roman"/>
          <w:sz w:val="24"/>
          <w:szCs w:val="24"/>
        </w:rPr>
        <w:t>Встреча с главой городского округа.  г. Михайловка ул. Обороны 42. (14 человек).</w:t>
      </w:r>
    </w:p>
    <w:p w:rsidR="00952028" w:rsidRPr="00477ABF" w:rsidRDefault="00952028" w:rsidP="00477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27.08.2022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-  День станицы Арчединской. Соревнования по рубке и стрельбе из лука. ст. Арчединская (20 человек).</w:t>
      </w:r>
    </w:p>
    <w:p w:rsidR="00952028" w:rsidRPr="00477ABF" w:rsidRDefault="00952028" w:rsidP="00477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29.08.2022 – </w:t>
      </w:r>
      <w:r w:rsidRPr="00477ABF">
        <w:rPr>
          <w:rFonts w:ascii="Times New Roman" w:hAnsi="Times New Roman" w:cs="Times New Roman"/>
          <w:sz w:val="24"/>
          <w:szCs w:val="24"/>
        </w:rPr>
        <w:t>Успенский турнир по футболу. г. Михайловка. (3 человека).</w:t>
      </w:r>
    </w:p>
    <w:p w:rsidR="00952028" w:rsidRPr="00477ABF" w:rsidRDefault="00952028" w:rsidP="00477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03.09.2022 – </w:t>
      </w:r>
      <w:r w:rsidRPr="00477ABF">
        <w:rPr>
          <w:rFonts w:ascii="Times New Roman" w:hAnsi="Times New Roman" w:cs="Times New Roman"/>
          <w:sz w:val="24"/>
          <w:szCs w:val="24"/>
        </w:rPr>
        <w:t>Выборный круг ВКО «Всевеликое войско Донское». г. Новочеркасск                 (3 человека).</w:t>
      </w:r>
    </w:p>
    <w:p w:rsidR="00952028" w:rsidRPr="00477ABF" w:rsidRDefault="00952028" w:rsidP="00477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07-11.09.2022 – </w:t>
      </w:r>
      <w:r w:rsidRPr="00477ABF">
        <w:rPr>
          <w:rFonts w:ascii="Times New Roman" w:hAnsi="Times New Roman" w:cs="Times New Roman"/>
          <w:sz w:val="24"/>
          <w:szCs w:val="24"/>
        </w:rPr>
        <w:t>Дежурство по избирательным участкам. (52 человека).</w:t>
      </w:r>
    </w:p>
    <w:p w:rsidR="00952028" w:rsidRPr="00477ABF" w:rsidRDefault="00952028" w:rsidP="00477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08.09.2022 – </w:t>
      </w:r>
      <w:r w:rsidRPr="00477ABF">
        <w:rPr>
          <w:rFonts w:ascii="Times New Roman" w:hAnsi="Times New Roman" w:cs="Times New Roman"/>
          <w:sz w:val="24"/>
          <w:szCs w:val="24"/>
        </w:rPr>
        <w:t>Участие в тушении пожара х. Безымянка. (3 человека).</w:t>
      </w:r>
    </w:p>
    <w:p w:rsidR="00952028" w:rsidRPr="00477ABF" w:rsidRDefault="00952028" w:rsidP="00477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14-16.09.2022 – </w:t>
      </w:r>
      <w:r w:rsidRPr="00477ABF">
        <w:rPr>
          <w:rFonts w:ascii="Times New Roman" w:hAnsi="Times New Roman" w:cs="Times New Roman"/>
          <w:sz w:val="24"/>
          <w:szCs w:val="24"/>
        </w:rPr>
        <w:t>Сборы мобрезерва. Полигон «Прудбой». (20 человек).</w:t>
      </w:r>
    </w:p>
    <w:p w:rsidR="00952028" w:rsidRPr="00477ABF" w:rsidRDefault="00952028" w:rsidP="00477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28.09.2022 – </w:t>
      </w:r>
      <w:r w:rsidRPr="00477ABF">
        <w:rPr>
          <w:rFonts w:ascii="Times New Roman" w:hAnsi="Times New Roman" w:cs="Times New Roman"/>
          <w:sz w:val="24"/>
          <w:szCs w:val="24"/>
        </w:rPr>
        <w:t>Загрузка и отправка посылок солдатам 2 т. в Городище. Администрация ул. Мира 65 (3 человека).</w:t>
      </w:r>
    </w:p>
    <w:p w:rsidR="00952028" w:rsidRPr="00477ABF" w:rsidRDefault="00952028" w:rsidP="00477AB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кв.</w:t>
      </w:r>
    </w:p>
    <w:p w:rsidR="00952028" w:rsidRPr="00477ABF" w:rsidRDefault="00952028" w:rsidP="00477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04.10.2022 - </w:t>
      </w:r>
      <w:r w:rsidRPr="00477ABF">
        <w:rPr>
          <w:rFonts w:ascii="Times New Roman" w:hAnsi="Times New Roman" w:cs="Times New Roman"/>
          <w:sz w:val="24"/>
          <w:szCs w:val="24"/>
        </w:rPr>
        <w:t xml:space="preserve">Загрузка и отправка посылок солдатам 8 т. в Городище, 2 т. в Камышин Администрация ул. Мира 65 (6 человек). </w:t>
      </w:r>
    </w:p>
    <w:p w:rsidR="00952028" w:rsidRPr="00477ABF" w:rsidRDefault="00952028" w:rsidP="00477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04.10.2022 – </w:t>
      </w:r>
      <w:r w:rsidRPr="00477ABF">
        <w:rPr>
          <w:rFonts w:ascii="Times New Roman" w:hAnsi="Times New Roman" w:cs="Times New Roman"/>
          <w:sz w:val="24"/>
          <w:szCs w:val="24"/>
        </w:rPr>
        <w:t>Съемки фильма по Президентскому гранту, проект «Вольная Медведица: уроки Гражданской войны».</w:t>
      </w:r>
    </w:p>
    <w:p w:rsidR="00952028" w:rsidRPr="00477ABF" w:rsidRDefault="00952028" w:rsidP="00477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13.10.2022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участие в проводах резервистов (2 человека) военный комиссариат, сбор-смотр казаков добровольцев Администрация ул. Мира 65 (18 человек).</w:t>
      </w:r>
    </w:p>
    <w:p w:rsidR="00952028" w:rsidRPr="00477ABF" w:rsidRDefault="00952028" w:rsidP="00477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14.10.2022 – </w:t>
      </w:r>
      <w:r w:rsidRPr="00477ABF">
        <w:rPr>
          <w:rFonts w:ascii="Times New Roman" w:hAnsi="Times New Roman" w:cs="Times New Roman"/>
          <w:sz w:val="24"/>
          <w:szCs w:val="24"/>
        </w:rPr>
        <w:t>Праздник Покрова Пресвятой Богородицы, храмы округа(30 человек).</w:t>
      </w:r>
    </w:p>
    <w:p w:rsidR="00952028" w:rsidRPr="00477ABF" w:rsidRDefault="00952028" w:rsidP="00477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14.10.2022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</w:t>
      </w:r>
      <w:r w:rsidRPr="00477AB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77ABF">
        <w:rPr>
          <w:rFonts w:ascii="Times New Roman" w:hAnsi="Times New Roman" w:cs="Times New Roman"/>
          <w:sz w:val="24"/>
          <w:szCs w:val="24"/>
        </w:rPr>
        <w:t xml:space="preserve">  Покровские игры. Школа х. Безымянка (40 человек с молодежью).</w:t>
      </w:r>
    </w:p>
    <w:p w:rsidR="00952028" w:rsidRPr="00477ABF" w:rsidRDefault="00952028" w:rsidP="00477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24.10.2022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Проводы отряда казаков-добровольцев. Храм Св. Николая Чудотворца            г. Михайловка ул. Народная (80 человек).</w:t>
      </w:r>
    </w:p>
    <w:p w:rsidR="00952028" w:rsidRPr="00477ABF" w:rsidRDefault="00952028" w:rsidP="00477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28</w:t>
      </w:r>
      <w:r w:rsidRPr="00477ABF">
        <w:rPr>
          <w:rFonts w:ascii="Times New Roman" w:hAnsi="Times New Roman" w:cs="Times New Roman"/>
          <w:sz w:val="24"/>
          <w:szCs w:val="24"/>
        </w:rPr>
        <w:t>.</w:t>
      </w:r>
      <w:r w:rsidRPr="00477ABF">
        <w:rPr>
          <w:rFonts w:ascii="Times New Roman" w:hAnsi="Times New Roman" w:cs="Times New Roman"/>
          <w:b/>
          <w:sz w:val="24"/>
          <w:szCs w:val="24"/>
        </w:rPr>
        <w:t>10.2022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Отправка продуктов и вещей в часть г. Камышин и на полигон 1,3 т. Администрация ул. Мира 65 (3 человека).</w:t>
      </w:r>
    </w:p>
    <w:p w:rsidR="00952028" w:rsidRPr="00477ABF" w:rsidRDefault="00952028" w:rsidP="00477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04</w:t>
      </w:r>
      <w:r w:rsidRPr="00477ABF">
        <w:rPr>
          <w:rFonts w:ascii="Times New Roman" w:hAnsi="Times New Roman" w:cs="Times New Roman"/>
          <w:sz w:val="24"/>
          <w:szCs w:val="24"/>
        </w:rPr>
        <w:t>.</w:t>
      </w:r>
      <w:r w:rsidRPr="00477ABF">
        <w:rPr>
          <w:rFonts w:ascii="Times New Roman" w:hAnsi="Times New Roman" w:cs="Times New Roman"/>
          <w:b/>
          <w:sz w:val="24"/>
          <w:szCs w:val="24"/>
        </w:rPr>
        <w:t>11.2022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Крестный ход в честь иконы Казанской Божьей Матери, встреча епископа Елисея. г. Михайловка храмы по ул. Народной, Коммуны, Некрасова. (15 человек).</w:t>
      </w:r>
    </w:p>
    <w:p w:rsidR="00952028" w:rsidRPr="00477ABF" w:rsidRDefault="00952028" w:rsidP="00477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07</w:t>
      </w:r>
      <w:r w:rsidRPr="00477ABF">
        <w:rPr>
          <w:rFonts w:ascii="Times New Roman" w:hAnsi="Times New Roman" w:cs="Times New Roman"/>
          <w:sz w:val="24"/>
          <w:szCs w:val="24"/>
        </w:rPr>
        <w:t>.</w:t>
      </w:r>
      <w:r w:rsidRPr="00477ABF">
        <w:rPr>
          <w:rFonts w:ascii="Times New Roman" w:hAnsi="Times New Roman" w:cs="Times New Roman"/>
          <w:b/>
          <w:sz w:val="24"/>
          <w:szCs w:val="24"/>
        </w:rPr>
        <w:t>11.2022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Торжественные проводы призывников. Военный комиссариат ул. Народная (3 человека).</w:t>
      </w:r>
    </w:p>
    <w:p w:rsidR="00952028" w:rsidRPr="00477ABF" w:rsidRDefault="00952028" w:rsidP="00477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13</w:t>
      </w:r>
      <w:r w:rsidRPr="00477ABF">
        <w:rPr>
          <w:rFonts w:ascii="Times New Roman" w:hAnsi="Times New Roman" w:cs="Times New Roman"/>
          <w:sz w:val="24"/>
          <w:szCs w:val="24"/>
        </w:rPr>
        <w:t>-</w:t>
      </w:r>
      <w:r w:rsidRPr="00477ABF">
        <w:rPr>
          <w:rFonts w:ascii="Times New Roman" w:hAnsi="Times New Roman" w:cs="Times New Roman"/>
          <w:b/>
          <w:sz w:val="24"/>
          <w:szCs w:val="24"/>
        </w:rPr>
        <w:t>16.12.2022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Поездка в зону СВО. Доставка печек, продуктов, вещей. Херсонское направление 1,2 т.  ( 4 человека)</w:t>
      </w:r>
    </w:p>
    <w:p w:rsidR="00952028" w:rsidRPr="00477ABF" w:rsidRDefault="00952028" w:rsidP="00477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15</w:t>
      </w:r>
      <w:r w:rsidRPr="00477ABF">
        <w:rPr>
          <w:rFonts w:ascii="Times New Roman" w:hAnsi="Times New Roman" w:cs="Times New Roman"/>
          <w:sz w:val="24"/>
          <w:szCs w:val="24"/>
        </w:rPr>
        <w:t>.</w:t>
      </w:r>
      <w:r w:rsidRPr="00477ABF">
        <w:rPr>
          <w:rFonts w:ascii="Times New Roman" w:hAnsi="Times New Roman" w:cs="Times New Roman"/>
          <w:b/>
          <w:sz w:val="24"/>
          <w:szCs w:val="24"/>
        </w:rPr>
        <w:t>12.2022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Участие в совещании общественного совета  г. Михайловка ул. Обороны 42 (2 человека).</w:t>
      </w:r>
    </w:p>
    <w:p w:rsidR="00952028" w:rsidRPr="00477ABF" w:rsidRDefault="00952028" w:rsidP="00477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27.12.2022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Поездка в зону СВО, доставка автомобиля, продуктов, вещей 1т. (4 человека).</w:t>
      </w:r>
    </w:p>
    <w:p w:rsidR="00952028" w:rsidRPr="00477ABF" w:rsidRDefault="00952028" w:rsidP="0047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28" w:rsidRPr="00477ABF" w:rsidRDefault="00952028" w:rsidP="0047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sz w:val="24"/>
          <w:szCs w:val="24"/>
        </w:rPr>
        <w:t>Кроме того: Дежурство казачьей дружины согласно графика. Дежурство народной дружины по заявке. Совместное патрулирование с представителями лесхоза по графику и егерями по необходимости и заявке. Ежедневный прием продуктов, вещей, медикаментов и прочего для отправки в зону СВО. Так же ведется работа совместная работа по приобретению технических средств и автомобилей для нужд военнослужащих, проживающих в городе Михайловка и районе.</w:t>
      </w:r>
    </w:p>
    <w:p w:rsidR="00952028" w:rsidRPr="00477ABF" w:rsidRDefault="00952028" w:rsidP="00477ABF">
      <w:pPr>
        <w:pStyle w:val="a6"/>
        <w:spacing w:before="0" w:beforeAutospacing="0" w:after="0" w:afterAutospacing="0"/>
        <w:jc w:val="both"/>
      </w:pPr>
    </w:p>
    <w:sectPr w:rsidR="00952028" w:rsidRPr="00477ABF" w:rsidSect="00DE4E89">
      <w:footerReference w:type="default" r:id="rId9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825" w:rsidRDefault="00974825" w:rsidP="00CD3CAC">
      <w:pPr>
        <w:spacing w:after="0" w:line="240" w:lineRule="auto"/>
      </w:pPr>
      <w:r>
        <w:separator/>
      </w:r>
    </w:p>
  </w:endnote>
  <w:endnote w:type="continuationSeparator" w:id="1">
    <w:p w:rsidR="00974825" w:rsidRDefault="00974825" w:rsidP="00CD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219"/>
      <w:docPartObj>
        <w:docPartGallery w:val="Page Numbers (Bottom of Page)"/>
        <w:docPartUnique/>
      </w:docPartObj>
    </w:sdtPr>
    <w:sdtContent>
      <w:p w:rsidR="00CD3CAC" w:rsidRDefault="00B5438E">
        <w:pPr>
          <w:pStyle w:val="ab"/>
          <w:jc w:val="center"/>
        </w:pPr>
        <w:fldSimple w:instr=" PAGE   \* MERGEFORMAT ">
          <w:r w:rsidR="00477ABF">
            <w:rPr>
              <w:noProof/>
            </w:rPr>
            <w:t>5</w:t>
          </w:r>
        </w:fldSimple>
      </w:p>
    </w:sdtContent>
  </w:sdt>
  <w:p w:rsidR="00CD3CAC" w:rsidRDefault="00CD3CA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825" w:rsidRDefault="00974825" w:rsidP="00CD3CAC">
      <w:pPr>
        <w:spacing w:after="0" w:line="240" w:lineRule="auto"/>
      </w:pPr>
      <w:r>
        <w:separator/>
      </w:r>
    </w:p>
  </w:footnote>
  <w:footnote w:type="continuationSeparator" w:id="1">
    <w:p w:rsidR="00974825" w:rsidRDefault="00974825" w:rsidP="00CD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CB8"/>
    <w:multiLevelType w:val="hybridMultilevel"/>
    <w:tmpl w:val="23D03082"/>
    <w:lvl w:ilvl="0" w:tplc="74901B50">
      <w:start w:val="4"/>
      <w:numFmt w:val="decimal"/>
      <w:lvlText w:val="%1"/>
      <w:lvlJc w:val="left"/>
      <w:pPr>
        <w:ind w:left="4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0" w:hanging="360"/>
      </w:pPr>
    </w:lvl>
    <w:lvl w:ilvl="2" w:tplc="0419001B" w:tentative="1">
      <w:start w:val="1"/>
      <w:numFmt w:val="lowerRoman"/>
      <w:lvlText w:val="%3."/>
      <w:lvlJc w:val="right"/>
      <w:pPr>
        <w:ind w:left="5970" w:hanging="180"/>
      </w:pPr>
    </w:lvl>
    <w:lvl w:ilvl="3" w:tplc="0419000F" w:tentative="1">
      <w:start w:val="1"/>
      <w:numFmt w:val="decimal"/>
      <w:lvlText w:val="%4."/>
      <w:lvlJc w:val="left"/>
      <w:pPr>
        <w:ind w:left="6690" w:hanging="360"/>
      </w:pPr>
    </w:lvl>
    <w:lvl w:ilvl="4" w:tplc="04190019" w:tentative="1">
      <w:start w:val="1"/>
      <w:numFmt w:val="lowerLetter"/>
      <w:lvlText w:val="%5."/>
      <w:lvlJc w:val="left"/>
      <w:pPr>
        <w:ind w:left="7410" w:hanging="360"/>
      </w:pPr>
    </w:lvl>
    <w:lvl w:ilvl="5" w:tplc="0419001B" w:tentative="1">
      <w:start w:val="1"/>
      <w:numFmt w:val="lowerRoman"/>
      <w:lvlText w:val="%6."/>
      <w:lvlJc w:val="right"/>
      <w:pPr>
        <w:ind w:left="8130" w:hanging="180"/>
      </w:pPr>
    </w:lvl>
    <w:lvl w:ilvl="6" w:tplc="0419000F" w:tentative="1">
      <w:start w:val="1"/>
      <w:numFmt w:val="decimal"/>
      <w:lvlText w:val="%7."/>
      <w:lvlJc w:val="left"/>
      <w:pPr>
        <w:ind w:left="8850" w:hanging="360"/>
      </w:pPr>
    </w:lvl>
    <w:lvl w:ilvl="7" w:tplc="04190019" w:tentative="1">
      <w:start w:val="1"/>
      <w:numFmt w:val="lowerLetter"/>
      <w:lvlText w:val="%8."/>
      <w:lvlJc w:val="left"/>
      <w:pPr>
        <w:ind w:left="9570" w:hanging="360"/>
      </w:pPr>
    </w:lvl>
    <w:lvl w:ilvl="8" w:tplc="041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1">
    <w:nsid w:val="07882A61"/>
    <w:multiLevelType w:val="hybridMultilevel"/>
    <w:tmpl w:val="297A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2FF9"/>
    <w:multiLevelType w:val="hybridMultilevel"/>
    <w:tmpl w:val="CEB815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63D16"/>
    <w:multiLevelType w:val="hybridMultilevel"/>
    <w:tmpl w:val="6A44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D6799"/>
    <w:multiLevelType w:val="hybridMultilevel"/>
    <w:tmpl w:val="6648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C4B81"/>
    <w:multiLevelType w:val="hybridMultilevel"/>
    <w:tmpl w:val="5326723A"/>
    <w:lvl w:ilvl="0" w:tplc="B35A32A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E3E53"/>
    <w:multiLevelType w:val="hybridMultilevel"/>
    <w:tmpl w:val="D6FE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F2549"/>
    <w:multiLevelType w:val="hybridMultilevel"/>
    <w:tmpl w:val="9B9A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70C44"/>
    <w:multiLevelType w:val="hybridMultilevel"/>
    <w:tmpl w:val="7B1EC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50474"/>
    <w:multiLevelType w:val="hybridMultilevel"/>
    <w:tmpl w:val="5744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67C71"/>
    <w:multiLevelType w:val="hybridMultilevel"/>
    <w:tmpl w:val="6316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038FB"/>
    <w:multiLevelType w:val="hybridMultilevel"/>
    <w:tmpl w:val="4AD65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57579D"/>
    <w:multiLevelType w:val="hybridMultilevel"/>
    <w:tmpl w:val="739A4D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07E95"/>
    <w:multiLevelType w:val="hybridMultilevel"/>
    <w:tmpl w:val="E628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A3338"/>
    <w:multiLevelType w:val="hybridMultilevel"/>
    <w:tmpl w:val="630889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0F10A7"/>
    <w:multiLevelType w:val="hybridMultilevel"/>
    <w:tmpl w:val="CD48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27A5D"/>
    <w:multiLevelType w:val="hybridMultilevel"/>
    <w:tmpl w:val="FE5C9304"/>
    <w:lvl w:ilvl="0" w:tplc="7C4A9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1F783D"/>
    <w:multiLevelType w:val="hybridMultilevel"/>
    <w:tmpl w:val="311A40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4D17D6"/>
    <w:multiLevelType w:val="hybridMultilevel"/>
    <w:tmpl w:val="9CB68C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E7710"/>
    <w:multiLevelType w:val="hybridMultilevel"/>
    <w:tmpl w:val="E61C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16EFF"/>
    <w:multiLevelType w:val="hybridMultilevel"/>
    <w:tmpl w:val="A54C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D74E0"/>
    <w:multiLevelType w:val="hybridMultilevel"/>
    <w:tmpl w:val="2780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9056A"/>
    <w:multiLevelType w:val="hybridMultilevel"/>
    <w:tmpl w:val="5360088C"/>
    <w:lvl w:ilvl="0" w:tplc="4F30670E">
      <w:start w:val="4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0634894"/>
    <w:multiLevelType w:val="hybridMultilevel"/>
    <w:tmpl w:val="5EF08410"/>
    <w:lvl w:ilvl="0" w:tplc="14F8E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960E2"/>
    <w:multiLevelType w:val="hybridMultilevel"/>
    <w:tmpl w:val="F50C5E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5A3157"/>
    <w:multiLevelType w:val="hybridMultilevel"/>
    <w:tmpl w:val="739A4D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260B0"/>
    <w:multiLevelType w:val="hybridMultilevel"/>
    <w:tmpl w:val="8BD2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4"/>
  </w:num>
  <w:num w:numId="4">
    <w:abstractNumId w:val="24"/>
  </w:num>
  <w:num w:numId="5">
    <w:abstractNumId w:val="12"/>
  </w:num>
  <w:num w:numId="6">
    <w:abstractNumId w:val="17"/>
  </w:num>
  <w:num w:numId="7">
    <w:abstractNumId w:val="25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0"/>
  </w:num>
  <w:num w:numId="13">
    <w:abstractNumId w:val="16"/>
  </w:num>
  <w:num w:numId="14">
    <w:abstractNumId w:val="4"/>
  </w:num>
  <w:num w:numId="15">
    <w:abstractNumId w:val="26"/>
  </w:num>
  <w:num w:numId="16">
    <w:abstractNumId w:val="10"/>
  </w:num>
  <w:num w:numId="17">
    <w:abstractNumId w:val="15"/>
  </w:num>
  <w:num w:numId="18">
    <w:abstractNumId w:val="19"/>
  </w:num>
  <w:num w:numId="19">
    <w:abstractNumId w:val="1"/>
  </w:num>
  <w:num w:numId="20">
    <w:abstractNumId w:val="1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2"/>
  </w:num>
  <w:num w:numId="24">
    <w:abstractNumId w:val="6"/>
  </w:num>
  <w:num w:numId="25">
    <w:abstractNumId w:val="9"/>
  </w:num>
  <w:num w:numId="26">
    <w:abstractNumId w:val="2"/>
  </w:num>
  <w:num w:numId="27">
    <w:abstractNumId w:val="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854"/>
    <w:rsid w:val="00061A1A"/>
    <w:rsid w:val="0006412F"/>
    <w:rsid w:val="00067AED"/>
    <w:rsid w:val="00085747"/>
    <w:rsid w:val="00093D9D"/>
    <w:rsid w:val="000D46BF"/>
    <w:rsid w:val="000D73D3"/>
    <w:rsid w:val="000F7559"/>
    <w:rsid w:val="00106524"/>
    <w:rsid w:val="00122F6C"/>
    <w:rsid w:val="001717D7"/>
    <w:rsid w:val="00185923"/>
    <w:rsid w:val="001973A2"/>
    <w:rsid w:val="001A6B44"/>
    <w:rsid w:val="001B2B36"/>
    <w:rsid w:val="001C6E72"/>
    <w:rsid w:val="001E145B"/>
    <w:rsid w:val="00220F18"/>
    <w:rsid w:val="00287C38"/>
    <w:rsid w:val="00295B48"/>
    <w:rsid w:val="002C43A3"/>
    <w:rsid w:val="002D7DDD"/>
    <w:rsid w:val="003014E1"/>
    <w:rsid w:val="003041A2"/>
    <w:rsid w:val="00307CD3"/>
    <w:rsid w:val="00311BC7"/>
    <w:rsid w:val="003222BA"/>
    <w:rsid w:val="00331623"/>
    <w:rsid w:val="00341941"/>
    <w:rsid w:val="00345F2D"/>
    <w:rsid w:val="00357FAD"/>
    <w:rsid w:val="0036362C"/>
    <w:rsid w:val="00377C07"/>
    <w:rsid w:val="0038776F"/>
    <w:rsid w:val="003B1F6A"/>
    <w:rsid w:val="003B68DE"/>
    <w:rsid w:val="003C0562"/>
    <w:rsid w:val="00402B39"/>
    <w:rsid w:val="00415932"/>
    <w:rsid w:val="00422E23"/>
    <w:rsid w:val="004664C0"/>
    <w:rsid w:val="00477794"/>
    <w:rsid w:val="00477ABF"/>
    <w:rsid w:val="00485C03"/>
    <w:rsid w:val="004871C2"/>
    <w:rsid w:val="004A3260"/>
    <w:rsid w:val="004A7EFC"/>
    <w:rsid w:val="004C5F70"/>
    <w:rsid w:val="004D0D04"/>
    <w:rsid w:val="004D2924"/>
    <w:rsid w:val="004D329C"/>
    <w:rsid w:val="004F1E86"/>
    <w:rsid w:val="004F67FE"/>
    <w:rsid w:val="005019AF"/>
    <w:rsid w:val="005110F5"/>
    <w:rsid w:val="0051588D"/>
    <w:rsid w:val="005210E1"/>
    <w:rsid w:val="00532F43"/>
    <w:rsid w:val="005548CF"/>
    <w:rsid w:val="0056515C"/>
    <w:rsid w:val="00565957"/>
    <w:rsid w:val="005964DA"/>
    <w:rsid w:val="005A4D95"/>
    <w:rsid w:val="005B598A"/>
    <w:rsid w:val="005B6BD9"/>
    <w:rsid w:val="005C65DE"/>
    <w:rsid w:val="005D55AB"/>
    <w:rsid w:val="005F6FEA"/>
    <w:rsid w:val="00620E92"/>
    <w:rsid w:val="00655621"/>
    <w:rsid w:val="00663A22"/>
    <w:rsid w:val="006919F6"/>
    <w:rsid w:val="00693991"/>
    <w:rsid w:val="006D6E25"/>
    <w:rsid w:val="006E376A"/>
    <w:rsid w:val="006E427A"/>
    <w:rsid w:val="006E56BF"/>
    <w:rsid w:val="006F53A5"/>
    <w:rsid w:val="006F7A8B"/>
    <w:rsid w:val="007256F5"/>
    <w:rsid w:val="00760BD3"/>
    <w:rsid w:val="007921BE"/>
    <w:rsid w:val="007B446E"/>
    <w:rsid w:val="007D6774"/>
    <w:rsid w:val="007F0F67"/>
    <w:rsid w:val="00813C8D"/>
    <w:rsid w:val="00830A05"/>
    <w:rsid w:val="00833386"/>
    <w:rsid w:val="00834CB1"/>
    <w:rsid w:val="00867FEF"/>
    <w:rsid w:val="008916F0"/>
    <w:rsid w:val="008C6E25"/>
    <w:rsid w:val="008C787F"/>
    <w:rsid w:val="008D4931"/>
    <w:rsid w:val="0095101E"/>
    <w:rsid w:val="00952028"/>
    <w:rsid w:val="00954B6D"/>
    <w:rsid w:val="00974825"/>
    <w:rsid w:val="00974960"/>
    <w:rsid w:val="009835F6"/>
    <w:rsid w:val="009934B3"/>
    <w:rsid w:val="00996AEC"/>
    <w:rsid w:val="00996EB7"/>
    <w:rsid w:val="009A3B99"/>
    <w:rsid w:val="009B1264"/>
    <w:rsid w:val="009D4FA7"/>
    <w:rsid w:val="009E5748"/>
    <w:rsid w:val="009E5ECA"/>
    <w:rsid w:val="009F4006"/>
    <w:rsid w:val="00A26F94"/>
    <w:rsid w:val="00A42E06"/>
    <w:rsid w:val="00A436F7"/>
    <w:rsid w:val="00A64930"/>
    <w:rsid w:val="00A705BA"/>
    <w:rsid w:val="00A70A2F"/>
    <w:rsid w:val="00A71565"/>
    <w:rsid w:val="00AA7813"/>
    <w:rsid w:val="00AB23AF"/>
    <w:rsid w:val="00AB6AC5"/>
    <w:rsid w:val="00AF6B55"/>
    <w:rsid w:val="00B04250"/>
    <w:rsid w:val="00B324BF"/>
    <w:rsid w:val="00B37827"/>
    <w:rsid w:val="00B51DE6"/>
    <w:rsid w:val="00B521B6"/>
    <w:rsid w:val="00B53F18"/>
    <w:rsid w:val="00B5438E"/>
    <w:rsid w:val="00B65C3D"/>
    <w:rsid w:val="00B903B3"/>
    <w:rsid w:val="00BC33BB"/>
    <w:rsid w:val="00BE7FEB"/>
    <w:rsid w:val="00C165AF"/>
    <w:rsid w:val="00C33E62"/>
    <w:rsid w:val="00C50CC5"/>
    <w:rsid w:val="00C64806"/>
    <w:rsid w:val="00C6653E"/>
    <w:rsid w:val="00C83A4F"/>
    <w:rsid w:val="00C92D7E"/>
    <w:rsid w:val="00CA39AF"/>
    <w:rsid w:val="00CD3CAC"/>
    <w:rsid w:val="00CE6E73"/>
    <w:rsid w:val="00CF403F"/>
    <w:rsid w:val="00D021EA"/>
    <w:rsid w:val="00D54A7B"/>
    <w:rsid w:val="00D56F31"/>
    <w:rsid w:val="00DA1E96"/>
    <w:rsid w:val="00DB2B9A"/>
    <w:rsid w:val="00DB7F9A"/>
    <w:rsid w:val="00DC03D3"/>
    <w:rsid w:val="00DD2362"/>
    <w:rsid w:val="00DE4E89"/>
    <w:rsid w:val="00E05079"/>
    <w:rsid w:val="00E23C45"/>
    <w:rsid w:val="00E432BB"/>
    <w:rsid w:val="00E47307"/>
    <w:rsid w:val="00E50717"/>
    <w:rsid w:val="00E64F50"/>
    <w:rsid w:val="00E74C9A"/>
    <w:rsid w:val="00E92AC9"/>
    <w:rsid w:val="00E94FBE"/>
    <w:rsid w:val="00EB1361"/>
    <w:rsid w:val="00EB2A60"/>
    <w:rsid w:val="00EB4164"/>
    <w:rsid w:val="00EC4854"/>
    <w:rsid w:val="00EC6022"/>
    <w:rsid w:val="00ED567D"/>
    <w:rsid w:val="00EE50FE"/>
    <w:rsid w:val="00EE7992"/>
    <w:rsid w:val="00F07A0F"/>
    <w:rsid w:val="00F137AB"/>
    <w:rsid w:val="00FE2131"/>
    <w:rsid w:val="00FE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E"/>
  </w:style>
  <w:style w:type="paragraph" w:styleId="1">
    <w:name w:val="heading 1"/>
    <w:basedOn w:val="a"/>
    <w:next w:val="a"/>
    <w:link w:val="10"/>
    <w:qFormat/>
    <w:rsid w:val="00EC4854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C4854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A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8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EC4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Strong"/>
    <w:basedOn w:val="a0"/>
    <w:qFormat/>
    <w:rsid w:val="00EC4854"/>
    <w:rPr>
      <w:b/>
      <w:bCs/>
    </w:rPr>
  </w:style>
  <w:style w:type="paragraph" w:styleId="a4">
    <w:name w:val="List Paragraph"/>
    <w:basedOn w:val="a"/>
    <w:uiPriority w:val="34"/>
    <w:qFormat/>
    <w:rsid w:val="00093D9D"/>
    <w:pPr>
      <w:ind w:left="720"/>
      <w:contextualSpacing/>
    </w:pPr>
  </w:style>
  <w:style w:type="table" w:styleId="a5">
    <w:name w:val="Table Grid"/>
    <w:basedOn w:val="a1"/>
    <w:uiPriority w:val="59"/>
    <w:rsid w:val="003C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996A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Normal (Web)"/>
    <w:basedOn w:val="a"/>
    <w:unhideWhenUsed/>
    <w:rsid w:val="0099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98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D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3CAC"/>
  </w:style>
  <w:style w:type="paragraph" w:styleId="ab">
    <w:name w:val="footer"/>
    <w:basedOn w:val="a"/>
    <w:link w:val="ac"/>
    <w:uiPriority w:val="99"/>
    <w:unhideWhenUsed/>
    <w:rsid w:val="00CD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3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11A1-DB95-480A-8BC3-4122CF20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5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1111111111</cp:lastModifiedBy>
  <cp:revision>117</cp:revision>
  <cp:lastPrinted>2022-05-04T09:00:00Z</cp:lastPrinted>
  <dcterms:created xsi:type="dcterms:W3CDTF">2011-04-29T05:15:00Z</dcterms:created>
  <dcterms:modified xsi:type="dcterms:W3CDTF">2023-02-22T10:53:00Z</dcterms:modified>
</cp:coreProperties>
</file>