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7" w:rsidRPr="005643FE" w:rsidRDefault="00B95986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98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7" o:title=""/>
          </v:shape>
        </w:pic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5643FE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FB0" w:rsidRPr="00EA6E00" w:rsidRDefault="007D4FB0" w:rsidP="007D4F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EA6E00">
        <w:rPr>
          <w:rFonts w:ascii="Times New Roman" w:hAnsi="Times New Roman"/>
          <w:b/>
          <w:sz w:val="24"/>
          <w:szCs w:val="24"/>
          <w:lang w:eastAsia="zh-CN"/>
        </w:rPr>
        <w:t>Принято Михайловской</w:t>
      </w:r>
    </w:p>
    <w:p w:rsidR="007D4FB0" w:rsidRDefault="007D4FB0" w:rsidP="00452F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EA6E00">
        <w:rPr>
          <w:rFonts w:ascii="Times New Roman" w:hAnsi="Times New Roman"/>
          <w:b/>
          <w:sz w:val="24"/>
          <w:szCs w:val="24"/>
          <w:lang w:eastAsia="zh-CN"/>
        </w:rPr>
        <w:t>городской Думой</w:t>
      </w:r>
      <w:r w:rsidR="00452F3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1C0DA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2777B6">
        <w:rPr>
          <w:rFonts w:ascii="Times New Roman" w:hAnsi="Times New Roman"/>
          <w:b/>
          <w:sz w:val="24"/>
          <w:szCs w:val="24"/>
          <w:lang w:eastAsia="zh-CN"/>
        </w:rPr>
        <w:t xml:space="preserve">27 декабря </w:t>
      </w:r>
      <w:r w:rsidR="003E3642">
        <w:rPr>
          <w:rFonts w:ascii="Times New Roman" w:hAnsi="Times New Roman"/>
          <w:b/>
          <w:sz w:val="24"/>
          <w:szCs w:val="24"/>
          <w:lang w:eastAsia="zh-CN"/>
        </w:rPr>
        <w:t>2022 г.</w:t>
      </w:r>
      <w:r w:rsidR="001C0DA5"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№ </w:t>
      </w:r>
      <w:r w:rsidR="002777B6">
        <w:rPr>
          <w:rFonts w:ascii="Times New Roman" w:hAnsi="Times New Roman"/>
          <w:b/>
          <w:sz w:val="24"/>
          <w:szCs w:val="24"/>
          <w:lang w:eastAsia="zh-CN"/>
        </w:rPr>
        <w:t>31</w:t>
      </w:r>
    </w:p>
    <w:p w:rsidR="007D4FB0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195">
        <w:rPr>
          <w:rFonts w:ascii="Times New Roman" w:hAnsi="Times New Roman"/>
          <w:b/>
          <w:sz w:val="24"/>
          <w:szCs w:val="24"/>
        </w:rPr>
        <w:t>Об утверждении прогнозного плана (программы) приватизации имущества</w:t>
      </w:r>
      <w:r w:rsidR="004C6361"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="007D099C">
        <w:rPr>
          <w:rFonts w:ascii="Times New Roman" w:hAnsi="Times New Roman"/>
          <w:b/>
          <w:sz w:val="24"/>
          <w:szCs w:val="24"/>
        </w:rPr>
        <w:t>,</w:t>
      </w:r>
      <w:r w:rsidRPr="00C77195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924ED3">
        <w:rPr>
          <w:rFonts w:ascii="Times New Roman" w:hAnsi="Times New Roman"/>
          <w:b/>
          <w:sz w:val="24"/>
          <w:szCs w:val="24"/>
        </w:rPr>
        <w:t>3</w:t>
      </w:r>
      <w:r w:rsidR="001C0DA5">
        <w:rPr>
          <w:rFonts w:ascii="Times New Roman" w:hAnsi="Times New Roman"/>
          <w:b/>
          <w:sz w:val="24"/>
          <w:szCs w:val="24"/>
        </w:rPr>
        <w:t xml:space="preserve"> </w:t>
      </w:r>
      <w:r w:rsidRPr="00C77195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1C0DA5">
        <w:rPr>
          <w:rFonts w:ascii="Times New Roman" w:hAnsi="Times New Roman"/>
          <w:b/>
          <w:sz w:val="24"/>
          <w:szCs w:val="24"/>
        </w:rPr>
        <w:t>4</w:t>
      </w:r>
      <w:r w:rsidRPr="00C77195">
        <w:rPr>
          <w:rFonts w:ascii="Times New Roman" w:hAnsi="Times New Roman"/>
          <w:b/>
          <w:sz w:val="24"/>
          <w:szCs w:val="24"/>
        </w:rPr>
        <w:t xml:space="preserve"> и 202</w:t>
      </w:r>
      <w:r w:rsidR="001C0DA5">
        <w:rPr>
          <w:rFonts w:ascii="Times New Roman" w:hAnsi="Times New Roman"/>
          <w:b/>
          <w:sz w:val="24"/>
          <w:szCs w:val="24"/>
        </w:rPr>
        <w:t xml:space="preserve">5 </w:t>
      </w:r>
      <w:r w:rsidRPr="00C77195">
        <w:rPr>
          <w:rFonts w:ascii="Times New Roman" w:hAnsi="Times New Roman"/>
          <w:b/>
          <w:sz w:val="24"/>
          <w:szCs w:val="24"/>
        </w:rPr>
        <w:t>годов</w:t>
      </w:r>
    </w:p>
    <w:p w:rsidR="007D4FB0" w:rsidRPr="00C77195" w:rsidRDefault="007D4FB0" w:rsidP="007D4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BCA">
        <w:rPr>
          <w:rFonts w:ascii="Times New Roman" w:hAnsi="Times New Roman"/>
          <w:sz w:val="24"/>
          <w:szCs w:val="24"/>
        </w:rPr>
        <w:tab/>
      </w:r>
      <w:proofErr w:type="gramStart"/>
      <w:r w:rsidRPr="00E60BC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E60BCA">
        <w:rPr>
          <w:rFonts w:ascii="Times New Roman" w:hAnsi="Times New Roman"/>
          <w:sz w:val="24"/>
          <w:szCs w:val="24"/>
        </w:rPr>
        <w:t xml:space="preserve">едеральными законами </w:t>
      </w:r>
      <w:r>
        <w:rPr>
          <w:rFonts w:ascii="Times New Roman" w:hAnsi="Times New Roman"/>
          <w:sz w:val="24"/>
          <w:szCs w:val="24"/>
        </w:rPr>
        <w:t>от  06.10.2003</w:t>
      </w:r>
      <w:r w:rsidRPr="00E60BCA">
        <w:rPr>
          <w:rFonts w:ascii="Times New Roman" w:hAnsi="Times New Roman"/>
          <w:sz w:val="24"/>
          <w:szCs w:val="24"/>
        </w:rPr>
        <w:t xml:space="preserve"> № 131-ФЗ «Об  общих  принципах  организации  местного  самоуправления в Российской  Федерации», </w:t>
      </w:r>
      <w:r w:rsidR="00C5632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от 21.12.2001</w:t>
      </w:r>
      <w:r w:rsidR="00C56328">
        <w:rPr>
          <w:rFonts w:ascii="Times New Roman" w:hAnsi="Times New Roman"/>
          <w:sz w:val="24"/>
          <w:szCs w:val="24"/>
        </w:rPr>
        <w:t xml:space="preserve"> </w:t>
      </w:r>
      <w:r w:rsidRPr="00E60BCA">
        <w:rPr>
          <w:rFonts w:ascii="Times New Roman" w:hAnsi="Times New Roman"/>
          <w:sz w:val="24"/>
          <w:szCs w:val="24"/>
        </w:rPr>
        <w:t>№ 178-ФЗ «О приватизации государственного и муниципального имущества», руководствуясь требованиями По</w:t>
      </w:r>
      <w:r w:rsidR="003A071B">
        <w:rPr>
          <w:rFonts w:ascii="Times New Roman" w:hAnsi="Times New Roman"/>
          <w:sz w:val="24"/>
          <w:szCs w:val="24"/>
        </w:rPr>
        <w:t>ложения о</w:t>
      </w:r>
      <w:r w:rsidRPr="00E60BCA">
        <w:rPr>
          <w:rFonts w:ascii="Times New Roman" w:hAnsi="Times New Roman"/>
          <w:sz w:val="24"/>
          <w:szCs w:val="24"/>
        </w:rPr>
        <w:t xml:space="preserve"> приватизации имущества, находящегося в собственности городского округа  город Михайловка Волгог</w:t>
      </w:r>
      <w:r w:rsidR="003A071B">
        <w:rPr>
          <w:rFonts w:ascii="Times New Roman" w:hAnsi="Times New Roman"/>
          <w:sz w:val="24"/>
          <w:szCs w:val="24"/>
        </w:rPr>
        <w:t xml:space="preserve">радской области, утвержденного </w:t>
      </w:r>
      <w:r>
        <w:rPr>
          <w:rFonts w:ascii="Times New Roman" w:hAnsi="Times New Roman"/>
          <w:sz w:val="24"/>
          <w:szCs w:val="24"/>
        </w:rPr>
        <w:t>р</w:t>
      </w:r>
      <w:r w:rsidRPr="00E60BCA">
        <w:rPr>
          <w:rFonts w:ascii="Times New Roman" w:hAnsi="Times New Roman"/>
          <w:sz w:val="24"/>
          <w:szCs w:val="24"/>
        </w:rPr>
        <w:t xml:space="preserve">ешением Михайловской </w:t>
      </w:r>
      <w:r>
        <w:rPr>
          <w:rFonts w:ascii="Times New Roman" w:hAnsi="Times New Roman"/>
          <w:sz w:val="24"/>
          <w:szCs w:val="24"/>
        </w:rPr>
        <w:t xml:space="preserve">городской Думы от </w:t>
      </w:r>
      <w:r w:rsidR="003A071B">
        <w:rPr>
          <w:rFonts w:ascii="Times New Roman" w:hAnsi="Times New Roman"/>
          <w:sz w:val="24"/>
          <w:szCs w:val="24"/>
        </w:rPr>
        <w:t xml:space="preserve">29.12.2020 </w:t>
      </w:r>
      <w:r w:rsidR="00C56328">
        <w:rPr>
          <w:rFonts w:ascii="Times New Roman" w:hAnsi="Times New Roman"/>
          <w:sz w:val="24"/>
          <w:szCs w:val="24"/>
        </w:rPr>
        <w:t xml:space="preserve">               </w:t>
      </w:r>
      <w:r w:rsidRPr="00E60BCA">
        <w:rPr>
          <w:rFonts w:ascii="Times New Roman" w:hAnsi="Times New Roman"/>
          <w:sz w:val="24"/>
          <w:szCs w:val="24"/>
        </w:rPr>
        <w:t xml:space="preserve">№ </w:t>
      </w:r>
      <w:r w:rsidR="003A071B">
        <w:rPr>
          <w:rFonts w:ascii="Times New Roman" w:hAnsi="Times New Roman"/>
          <w:sz w:val="24"/>
          <w:szCs w:val="24"/>
        </w:rPr>
        <w:t>360</w:t>
      </w:r>
      <w:r w:rsidRPr="00E60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статьей 19 </w:t>
      </w:r>
      <w:r w:rsidRPr="00E60BCA">
        <w:rPr>
          <w:rFonts w:ascii="Times New Roman" w:hAnsi="Times New Roman"/>
          <w:sz w:val="24"/>
          <w:szCs w:val="24"/>
        </w:rPr>
        <w:t>Устава городского округа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E60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Михайловская городская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Дума </w:t>
      </w:r>
      <w:r w:rsidR="00C56328">
        <w:rPr>
          <w:rFonts w:ascii="Times New Roman" w:hAnsi="Times New Roman"/>
          <w:sz w:val="24"/>
          <w:szCs w:val="24"/>
        </w:rPr>
        <w:t>Волгоградской области</w:t>
      </w: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7195">
        <w:rPr>
          <w:rFonts w:ascii="Times New Roman" w:hAnsi="Times New Roman"/>
          <w:b/>
          <w:sz w:val="24"/>
          <w:szCs w:val="24"/>
        </w:rPr>
        <w:t>РЕШИЛА:</w:t>
      </w:r>
    </w:p>
    <w:p w:rsidR="007D4FB0" w:rsidRPr="00C77195" w:rsidRDefault="007D4FB0" w:rsidP="007D4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FB0" w:rsidRDefault="007D4FB0" w:rsidP="00512B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60BCA">
        <w:rPr>
          <w:rFonts w:ascii="Times New Roman" w:hAnsi="Times New Roman"/>
          <w:sz w:val="24"/>
          <w:szCs w:val="24"/>
        </w:rPr>
        <w:t>1.Утвердить прогнозный план (программу) приватизации имущества</w:t>
      </w:r>
      <w:r w:rsidR="004C6361">
        <w:rPr>
          <w:rFonts w:ascii="Times New Roman" w:hAnsi="Times New Roman"/>
          <w:sz w:val="24"/>
          <w:szCs w:val="24"/>
        </w:rPr>
        <w:t>,</w:t>
      </w:r>
      <w:r w:rsidR="00C56328">
        <w:rPr>
          <w:rFonts w:ascii="Times New Roman" w:hAnsi="Times New Roman"/>
          <w:sz w:val="24"/>
          <w:szCs w:val="24"/>
        </w:rPr>
        <w:t xml:space="preserve"> </w:t>
      </w:r>
      <w:r w:rsidR="004C6361" w:rsidRPr="004C6361">
        <w:rPr>
          <w:rFonts w:ascii="Times New Roman" w:hAnsi="Times New Roman"/>
          <w:sz w:val="24"/>
          <w:szCs w:val="24"/>
        </w:rPr>
        <w:t>находящегося в собственности городского округа город Михайловка Волгоградской области</w:t>
      </w:r>
      <w:r w:rsidR="007D099C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3C2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1C0D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и  плановый период 202</w:t>
      </w:r>
      <w:r w:rsidR="001C0D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1C0DA5">
        <w:rPr>
          <w:rFonts w:ascii="Times New Roman" w:hAnsi="Times New Roman"/>
          <w:sz w:val="24"/>
          <w:szCs w:val="24"/>
        </w:rPr>
        <w:t xml:space="preserve">5 </w:t>
      </w:r>
      <w:r w:rsidRPr="00E60BCA">
        <w:rPr>
          <w:rFonts w:ascii="Times New Roman" w:hAnsi="Times New Roman"/>
          <w:sz w:val="24"/>
          <w:szCs w:val="24"/>
        </w:rPr>
        <w:t>годов  (прилагается).</w:t>
      </w:r>
    </w:p>
    <w:p w:rsidR="007D4FB0" w:rsidRPr="00E60BCA" w:rsidRDefault="007D4FB0" w:rsidP="00512B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60BCA">
        <w:rPr>
          <w:rFonts w:ascii="Times New Roman" w:hAnsi="Times New Roman"/>
          <w:bCs/>
          <w:sz w:val="24"/>
          <w:szCs w:val="24"/>
        </w:rPr>
        <w:t>2.  Администрации городского округа город Михайловка</w:t>
      </w:r>
      <w:r>
        <w:rPr>
          <w:rFonts w:ascii="Times New Roman" w:hAnsi="Times New Roman"/>
          <w:bCs/>
          <w:sz w:val="24"/>
          <w:szCs w:val="24"/>
        </w:rPr>
        <w:t xml:space="preserve"> Волгоградской области</w:t>
      </w:r>
      <w:r w:rsidR="004F6B49">
        <w:rPr>
          <w:rFonts w:ascii="Times New Roman" w:hAnsi="Times New Roman"/>
          <w:bCs/>
          <w:sz w:val="24"/>
          <w:szCs w:val="24"/>
        </w:rPr>
        <w:t xml:space="preserve"> о</w:t>
      </w:r>
      <w:r w:rsidR="00BA30FE">
        <w:rPr>
          <w:rFonts w:ascii="Times New Roman" w:hAnsi="Times New Roman"/>
          <w:bCs/>
          <w:sz w:val="24"/>
          <w:szCs w:val="24"/>
        </w:rPr>
        <w:t>существить приватизацию</w:t>
      </w:r>
      <w:r w:rsidRPr="00E60BCA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BA30FE">
        <w:rPr>
          <w:rFonts w:ascii="Times New Roman" w:hAnsi="Times New Roman"/>
          <w:bCs/>
          <w:sz w:val="24"/>
          <w:szCs w:val="24"/>
        </w:rPr>
        <w:t>, находящегося</w:t>
      </w:r>
      <w:r w:rsidR="00C56328">
        <w:rPr>
          <w:rFonts w:ascii="Times New Roman" w:hAnsi="Times New Roman"/>
          <w:bCs/>
          <w:sz w:val="24"/>
          <w:szCs w:val="24"/>
        </w:rPr>
        <w:t xml:space="preserve"> </w:t>
      </w:r>
      <w:r w:rsidR="00BA30FE" w:rsidRPr="00E60BCA">
        <w:rPr>
          <w:rFonts w:ascii="Times New Roman" w:hAnsi="Times New Roman"/>
          <w:sz w:val="24"/>
          <w:szCs w:val="24"/>
        </w:rPr>
        <w:t>в с</w:t>
      </w:r>
      <w:r w:rsidR="00BA30FE">
        <w:rPr>
          <w:rFonts w:ascii="Times New Roman" w:hAnsi="Times New Roman"/>
          <w:sz w:val="24"/>
          <w:szCs w:val="24"/>
        </w:rPr>
        <w:t xml:space="preserve">обственности городского округа </w:t>
      </w:r>
      <w:r w:rsidR="00BA30FE" w:rsidRPr="00E60BCA">
        <w:rPr>
          <w:rFonts w:ascii="Times New Roman" w:hAnsi="Times New Roman"/>
          <w:sz w:val="24"/>
          <w:szCs w:val="24"/>
        </w:rPr>
        <w:t>город Михайловка Волгоградской области</w:t>
      </w:r>
      <w:r w:rsidRPr="00E60BCA">
        <w:rPr>
          <w:rFonts w:ascii="Times New Roman" w:hAnsi="Times New Roman"/>
          <w:bCs/>
          <w:sz w:val="24"/>
          <w:szCs w:val="24"/>
        </w:rPr>
        <w:t xml:space="preserve"> в соответствии с настоящим решением и действующим законодательством Российской Федерации.</w:t>
      </w:r>
    </w:p>
    <w:p w:rsidR="007D4FB0" w:rsidRPr="00E60BCA" w:rsidRDefault="007D4FB0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D4FB0" w:rsidRDefault="004F6B49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. </w:t>
      </w:r>
      <w:r w:rsidR="007D4FB0">
        <w:rPr>
          <w:rFonts w:ascii="Times New Roman" w:hAnsi="Times New Roman"/>
          <w:bCs/>
          <w:sz w:val="24"/>
          <w:szCs w:val="24"/>
        </w:rPr>
        <w:t>Настоящее решение подлежит официальному опубликованию.</w:t>
      </w:r>
    </w:p>
    <w:p w:rsidR="007D4FB0" w:rsidRDefault="007D4FB0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D4FB0" w:rsidRDefault="004F6B49" w:rsidP="00512BE0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7D4FB0" w:rsidRPr="00E60BCA">
        <w:rPr>
          <w:rFonts w:ascii="Times New Roman" w:hAnsi="Times New Roman"/>
          <w:bCs/>
          <w:sz w:val="24"/>
          <w:szCs w:val="24"/>
        </w:rPr>
        <w:t>.  Признать утратившим</w:t>
      </w:r>
      <w:r w:rsidR="007D4FB0">
        <w:rPr>
          <w:rFonts w:ascii="Times New Roman" w:hAnsi="Times New Roman"/>
          <w:bCs/>
          <w:sz w:val="24"/>
          <w:szCs w:val="24"/>
        </w:rPr>
        <w:t>и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 силу</w:t>
      </w:r>
      <w:r w:rsidR="007D4FB0">
        <w:rPr>
          <w:rFonts w:ascii="Times New Roman" w:hAnsi="Times New Roman"/>
          <w:bCs/>
          <w:sz w:val="24"/>
          <w:szCs w:val="24"/>
        </w:rPr>
        <w:t xml:space="preserve"> следующие</w:t>
      </w:r>
      <w:r w:rsidR="007D4FB0" w:rsidRPr="00E60BCA">
        <w:rPr>
          <w:rFonts w:ascii="Times New Roman" w:hAnsi="Times New Roman"/>
          <w:bCs/>
          <w:sz w:val="24"/>
          <w:szCs w:val="24"/>
        </w:rPr>
        <w:t xml:space="preserve"> реше</w:t>
      </w:r>
      <w:r w:rsidR="007D4FB0">
        <w:rPr>
          <w:rFonts w:ascii="Times New Roman" w:hAnsi="Times New Roman"/>
          <w:bCs/>
          <w:sz w:val="24"/>
          <w:szCs w:val="24"/>
        </w:rPr>
        <w:t>ния Михайловской городской Д</w:t>
      </w:r>
      <w:r w:rsidR="007D4FB0" w:rsidRPr="00E60BCA">
        <w:rPr>
          <w:rFonts w:ascii="Times New Roman" w:hAnsi="Times New Roman"/>
          <w:bCs/>
          <w:sz w:val="24"/>
          <w:szCs w:val="24"/>
        </w:rPr>
        <w:t>умы</w:t>
      </w:r>
      <w:r w:rsidR="007D4FB0">
        <w:rPr>
          <w:rFonts w:ascii="Times New Roman" w:hAnsi="Times New Roman"/>
          <w:bCs/>
          <w:sz w:val="24"/>
          <w:szCs w:val="24"/>
        </w:rPr>
        <w:t>:</w:t>
      </w:r>
    </w:p>
    <w:p w:rsidR="007D4FB0" w:rsidRDefault="007D4FB0" w:rsidP="00512BE0">
      <w:pPr>
        <w:pStyle w:val="a5"/>
        <w:ind w:left="708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56328" w:rsidRPr="003E3642" w:rsidRDefault="003C2DF7" w:rsidP="00512BE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E3642">
        <w:rPr>
          <w:rFonts w:ascii="Times New Roman" w:hAnsi="Times New Roman"/>
          <w:bCs/>
          <w:sz w:val="24"/>
          <w:szCs w:val="24"/>
        </w:rPr>
        <w:t>-   от 2</w:t>
      </w:r>
      <w:r w:rsidR="003E3642" w:rsidRPr="003E3642">
        <w:rPr>
          <w:rFonts w:ascii="Times New Roman" w:hAnsi="Times New Roman"/>
          <w:bCs/>
          <w:sz w:val="24"/>
          <w:szCs w:val="24"/>
        </w:rPr>
        <w:t>8</w:t>
      </w:r>
      <w:r w:rsidRPr="003E3642">
        <w:rPr>
          <w:rFonts w:ascii="Times New Roman" w:hAnsi="Times New Roman"/>
          <w:bCs/>
          <w:sz w:val="24"/>
          <w:szCs w:val="24"/>
        </w:rPr>
        <w:t>.12.202</w:t>
      </w:r>
      <w:r w:rsidR="003E3642" w:rsidRPr="003E3642">
        <w:rPr>
          <w:rFonts w:ascii="Times New Roman" w:hAnsi="Times New Roman"/>
          <w:bCs/>
          <w:sz w:val="24"/>
          <w:szCs w:val="24"/>
        </w:rPr>
        <w:t>1</w:t>
      </w:r>
      <w:r w:rsidRPr="003E3642">
        <w:rPr>
          <w:rFonts w:ascii="Times New Roman" w:hAnsi="Times New Roman"/>
          <w:bCs/>
          <w:sz w:val="24"/>
          <w:szCs w:val="24"/>
        </w:rPr>
        <w:t xml:space="preserve"> № </w:t>
      </w:r>
      <w:r w:rsidR="003E3642" w:rsidRPr="003E3642">
        <w:rPr>
          <w:rFonts w:ascii="Times New Roman" w:hAnsi="Times New Roman"/>
          <w:bCs/>
          <w:sz w:val="24"/>
          <w:szCs w:val="24"/>
        </w:rPr>
        <w:t>481</w:t>
      </w:r>
      <w:r w:rsidR="00C56328" w:rsidRPr="003E3642">
        <w:rPr>
          <w:rFonts w:ascii="Times New Roman" w:hAnsi="Times New Roman"/>
          <w:bCs/>
          <w:sz w:val="24"/>
          <w:szCs w:val="24"/>
        </w:rPr>
        <w:t xml:space="preserve"> «</w:t>
      </w:r>
      <w:r w:rsidR="00C56328" w:rsidRPr="003E3642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муниципального имущества, находящегося в собственности городского округа город Михайловка Волгоградской области, на 20</w:t>
      </w:r>
      <w:r w:rsidR="003E3642" w:rsidRPr="003E3642">
        <w:rPr>
          <w:rFonts w:ascii="Times New Roman" w:hAnsi="Times New Roman"/>
          <w:sz w:val="24"/>
          <w:szCs w:val="24"/>
        </w:rPr>
        <w:t>22</w:t>
      </w:r>
      <w:r w:rsidR="00C56328" w:rsidRPr="003E364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E3642" w:rsidRPr="003E3642">
        <w:rPr>
          <w:rFonts w:ascii="Times New Roman" w:hAnsi="Times New Roman"/>
          <w:sz w:val="24"/>
          <w:szCs w:val="24"/>
        </w:rPr>
        <w:t>3</w:t>
      </w:r>
      <w:r w:rsidR="00C56328" w:rsidRPr="003E3642">
        <w:rPr>
          <w:rFonts w:ascii="Times New Roman" w:hAnsi="Times New Roman"/>
          <w:sz w:val="24"/>
          <w:szCs w:val="24"/>
        </w:rPr>
        <w:t xml:space="preserve"> и 202</w:t>
      </w:r>
      <w:r w:rsidR="003E3642" w:rsidRPr="003E3642">
        <w:rPr>
          <w:rFonts w:ascii="Times New Roman" w:hAnsi="Times New Roman"/>
          <w:sz w:val="24"/>
          <w:szCs w:val="24"/>
        </w:rPr>
        <w:t>4</w:t>
      </w:r>
      <w:r w:rsidR="00C56328" w:rsidRPr="003E3642">
        <w:rPr>
          <w:rFonts w:ascii="Times New Roman" w:hAnsi="Times New Roman"/>
          <w:sz w:val="24"/>
          <w:szCs w:val="24"/>
        </w:rPr>
        <w:t xml:space="preserve"> годов»;</w:t>
      </w:r>
    </w:p>
    <w:p w:rsidR="003C2DF7" w:rsidRPr="001C0DA5" w:rsidRDefault="003C2DF7" w:rsidP="007D4FB0">
      <w:pPr>
        <w:pStyle w:val="a5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E3642">
        <w:rPr>
          <w:rFonts w:ascii="Times New Roman" w:hAnsi="Times New Roman"/>
          <w:sz w:val="24"/>
          <w:szCs w:val="24"/>
        </w:rPr>
        <w:t xml:space="preserve">- от </w:t>
      </w:r>
      <w:r w:rsidR="003E3642" w:rsidRPr="003E3642">
        <w:rPr>
          <w:rFonts w:ascii="Times New Roman" w:hAnsi="Times New Roman"/>
          <w:sz w:val="24"/>
          <w:szCs w:val="24"/>
        </w:rPr>
        <w:t>15</w:t>
      </w:r>
      <w:r w:rsidR="00C56328" w:rsidRPr="003E3642">
        <w:rPr>
          <w:rFonts w:ascii="Times New Roman" w:hAnsi="Times New Roman"/>
          <w:sz w:val="24"/>
          <w:szCs w:val="24"/>
        </w:rPr>
        <w:t>.0</w:t>
      </w:r>
      <w:r w:rsidR="003E3642" w:rsidRPr="003E3642">
        <w:rPr>
          <w:rFonts w:ascii="Times New Roman" w:hAnsi="Times New Roman"/>
          <w:sz w:val="24"/>
          <w:szCs w:val="24"/>
        </w:rPr>
        <w:t>3</w:t>
      </w:r>
      <w:r w:rsidR="009829F4" w:rsidRPr="003E3642">
        <w:rPr>
          <w:rFonts w:ascii="Times New Roman" w:hAnsi="Times New Roman"/>
          <w:sz w:val="24"/>
          <w:szCs w:val="24"/>
        </w:rPr>
        <w:t>.202</w:t>
      </w:r>
      <w:r w:rsidR="003E3642" w:rsidRPr="003E3642">
        <w:rPr>
          <w:rFonts w:ascii="Times New Roman" w:hAnsi="Times New Roman"/>
          <w:sz w:val="24"/>
          <w:szCs w:val="24"/>
        </w:rPr>
        <w:t>2</w:t>
      </w:r>
      <w:r w:rsidRPr="003E3642">
        <w:rPr>
          <w:rFonts w:ascii="Times New Roman" w:hAnsi="Times New Roman"/>
          <w:sz w:val="24"/>
          <w:szCs w:val="24"/>
        </w:rPr>
        <w:t xml:space="preserve"> №</w:t>
      </w:r>
      <w:r w:rsidR="003C2DF7" w:rsidRPr="003E3642">
        <w:rPr>
          <w:rFonts w:ascii="Times New Roman" w:hAnsi="Times New Roman"/>
          <w:sz w:val="24"/>
          <w:szCs w:val="24"/>
        </w:rPr>
        <w:t xml:space="preserve"> </w:t>
      </w:r>
      <w:r w:rsidR="003E3642" w:rsidRPr="003E3642">
        <w:rPr>
          <w:rFonts w:ascii="Times New Roman" w:hAnsi="Times New Roman"/>
          <w:sz w:val="24"/>
          <w:szCs w:val="24"/>
        </w:rPr>
        <w:t>487</w:t>
      </w:r>
      <w:r w:rsidRPr="003E3642">
        <w:rPr>
          <w:rFonts w:ascii="Times New Roman" w:hAnsi="Times New Roman"/>
          <w:sz w:val="24"/>
          <w:szCs w:val="24"/>
        </w:rPr>
        <w:t xml:space="preserve"> «О внесении изменений в решение Михайловской городской Думы Волгоградской области</w:t>
      </w:r>
      <w:r w:rsidR="00C56328" w:rsidRPr="003E3642">
        <w:rPr>
          <w:rFonts w:ascii="Times New Roman" w:hAnsi="Times New Roman"/>
          <w:sz w:val="24"/>
          <w:szCs w:val="24"/>
        </w:rPr>
        <w:t xml:space="preserve"> </w:t>
      </w:r>
      <w:r w:rsidRPr="003E3642">
        <w:rPr>
          <w:rFonts w:ascii="Times New Roman" w:hAnsi="Times New Roman"/>
          <w:bCs/>
          <w:sz w:val="24"/>
          <w:szCs w:val="24"/>
        </w:rPr>
        <w:t xml:space="preserve">от </w:t>
      </w:r>
      <w:r w:rsidR="009829F4" w:rsidRPr="003E3642">
        <w:rPr>
          <w:rFonts w:ascii="Times New Roman" w:hAnsi="Times New Roman"/>
          <w:bCs/>
          <w:sz w:val="24"/>
          <w:szCs w:val="24"/>
        </w:rPr>
        <w:t>2</w:t>
      </w:r>
      <w:r w:rsidR="003E3642" w:rsidRPr="003E3642">
        <w:rPr>
          <w:rFonts w:ascii="Times New Roman" w:hAnsi="Times New Roman"/>
          <w:bCs/>
          <w:sz w:val="24"/>
          <w:szCs w:val="24"/>
        </w:rPr>
        <w:t>8</w:t>
      </w:r>
      <w:r w:rsidRPr="003E3642">
        <w:rPr>
          <w:rFonts w:ascii="Times New Roman" w:hAnsi="Times New Roman"/>
          <w:bCs/>
          <w:sz w:val="24"/>
          <w:szCs w:val="24"/>
        </w:rPr>
        <w:t xml:space="preserve"> </w:t>
      </w:r>
      <w:r w:rsidR="00C56328" w:rsidRPr="003E3642">
        <w:rPr>
          <w:rFonts w:ascii="Times New Roman" w:hAnsi="Times New Roman"/>
          <w:bCs/>
          <w:sz w:val="24"/>
          <w:szCs w:val="24"/>
        </w:rPr>
        <w:t>дека</w:t>
      </w:r>
      <w:r w:rsidRPr="003E3642">
        <w:rPr>
          <w:rFonts w:ascii="Times New Roman" w:hAnsi="Times New Roman"/>
          <w:bCs/>
          <w:sz w:val="24"/>
          <w:szCs w:val="24"/>
        </w:rPr>
        <w:t>бря 20</w:t>
      </w:r>
      <w:r w:rsidR="009829F4" w:rsidRPr="003E3642">
        <w:rPr>
          <w:rFonts w:ascii="Times New Roman" w:hAnsi="Times New Roman"/>
          <w:bCs/>
          <w:sz w:val="24"/>
          <w:szCs w:val="24"/>
        </w:rPr>
        <w:t>2</w:t>
      </w:r>
      <w:r w:rsidR="003E3642" w:rsidRPr="003E3642">
        <w:rPr>
          <w:rFonts w:ascii="Times New Roman" w:hAnsi="Times New Roman"/>
          <w:bCs/>
          <w:sz w:val="24"/>
          <w:szCs w:val="24"/>
        </w:rPr>
        <w:t>1</w:t>
      </w:r>
      <w:r w:rsidRPr="003E3642">
        <w:rPr>
          <w:rFonts w:ascii="Times New Roman" w:hAnsi="Times New Roman"/>
          <w:bCs/>
          <w:sz w:val="24"/>
          <w:szCs w:val="24"/>
        </w:rPr>
        <w:t xml:space="preserve"> № </w:t>
      </w:r>
      <w:r w:rsidR="003E3642" w:rsidRPr="003E3642">
        <w:rPr>
          <w:rFonts w:ascii="Times New Roman" w:hAnsi="Times New Roman"/>
          <w:bCs/>
          <w:sz w:val="24"/>
          <w:szCs w:val="24"/>
        </w:rPr>
        <w:t>481</w:t>
      </w:r>
      <w:r w:rsidRPr="003E3642">
        <w:rPr>
          <w:rFonts w:ascii="Times New Roman" w:hAnsi="Times New Roman"/>
          <w:bCs/>
          <w:sz w:val="24"/>
          <w:szCs w:val="24"/>
        </w:rPr>
        <w:t xml:space="preserve"> «</w:t>
      </w:r>
      <w:r w:rsidRPr="003E3642">
        <w:rPr>
          <w:rFonts w:ascii="Times New Roman" w:hAnsi="Times New Roman"/>
          <w:sz w:val="24"/>
          <w:szCs w:val="24"/>
        </w:rPr>
        <w:t xml:space="preserve">Об утверждении прогнозного </w:t>
      </w:r>
      <w:r w:rsidR="00C56328" w:rsidRPr="003E3642">
        <w:rPr>
          <w:rFonts w:ascii="Times New Roman" w:hAnsi="Times New Roman"/>
          <w:sz w:val="24"/>
          <w:szCs w:val="24"/>
        </w:rPr>
        <w:lastRenderedPageBreak/>
        <w:t>плана (программы) приватизации</w:t>
      </w:r>
      <w:r w:rsidRPr="003E3642">
        <w:rPr>
          <w:rFonts w:ascii="Times New Roman" w:hAnsi="Times New Roman"/>
          <w:sz w:val="24"/>
          <w:szCs w:val="24"/>
        </w:rPr>
        <w:t xml:space="preserve"> имущества</w:t>
      </w:r>
      <w:r w:rsidR="00C56328" w:rsidRPr="003E3642">
        <w:rPr>
          <w:rFonts w:ascii="Times New Roman" w:hAnsi="Times New Roman"/>
          <w:sz w:val="24"/>
          <w:szCs w:val="24"/>
        </w:rPr>
        <w:t>,</w:t>
      </w:r>
      <w:r w:rsidRPr="003E3642">
        <w:rPr>
          <w:rFonts w:ascii="Times New Roman" w:hAnsi="Times New Roman"/>
          <w:sz w:val="24"/>
          <w:szCs w:val="24"/>
        </w:rPr>
        <w:t xml:space="preserve"> </w:t>
      </w:r>
      <w:r w:rsidR="00C56328" w:rsidRPr="003E3642">
        <w:rPr>
          <w:rFonts w:ascii="Times New Roman" w:hAnsi="Times New Roman"/>
          <w:sz w:val="24"/>
          <w:szCs w:val="24"/>
        </w:rPr>
        <w:t xml:space="preserve">находящегося в собственности городского округа город Михайловка Волгоградской области </w:t>
      </w:r>
      <w:r w:rsidRPr="003E3642">
        <w:rPr>
          <w:rFonts w:ascii="Times New Roman" w:hAnsi="Times New Roman"/>
          <w:sz w:val="24"/>
          <w:szCs w:val="24"/>
        </w:rPr>
        <w:t>на 20</w:t>
      </w:r>
      <w:r w:rsidR="009829F4" w:rsidRPr="003E3642">
        <w:rPr>
          <w:rFonts w:ascii="Times New Roman" w:hAnsi="Times New Roman"/>
          <w:sz w:val="24"/>
          <w:szCs w:val="24"/>
        </w:rPr>
        <w:t>2</w:t>
      </w:r>
      <w:r w:rsidR="003E3642" w:rsidRPr="003E3642">
        <w:rPr>
          <w:rFonts w:ascii="Times New Roman" w:hAnsi="Times New Roman"/>
          <w:sz w:val="24"/>
          <w:szCs w:val="24"/>
        </w:rPr>
        <w:t>2</w:t>
      </w:r>
      <w:r w:rsidR="00C56328" w:rsidRPr="003E3642">
        <w:rPr>
          <w:rFonts w:ascii="Times New Roman" w:hAnsi="Times New Roman"/>
          <w:sz w:val="24"/>
          <w:szCs w:val="24"/>
        </w:rPr>
        <w:t xml:space="preserve"> </w:t>
      </w:r>
      <w:r w:rsidRPr="003E3642">
        <w:rPr>
          <w:rFonts w:ascii="Times New Roman" w:hAnsi="Times New Roman"/>
          <w:sz w:val="24"/>
          <w:szCs w:val="24"/>
        </w:rPr>
        <w:t>год и на плановый период 202</w:t>
      </w:r>
      <w:r w:rsidR="003E3642" w:rsidRPr="003E3642">
        <w:rPr>
          <w:rFonts w:ascii="Times New Roman" w:hAnsi="Times New Roman"/>
          <w:sz w:val="24"/>
          <w:szCs w:val="24"/>
        </w:rPr>
        <w:t>3</w:t>
      </w:r>
      <w:r w:rsidRPr="003E3642">
        <w:rPr>
          <w:rFonts w:ascii="Times New Roman" w:hAnsi="Times New Roman"/>
          <w:sz w:val="24"/>
          <w:szCs w:val="24"/>
        </w:rPr>
        <w:t xml:space="preserve"> и 202</w:t>
      </w:r>
      <w:r w:rsidR="00487995">
        <w:rPr>
          <w:rFonts w:ascii="Times New Roman" w:hAnsi="Times New Roman"/>
          <w:sz w:val="24"/>
          <w:szCs w:val="24"/>
        </w:rPr>
        <w:t>4 годов»;</w:t>
      </w:r>
    </w:p>
    <w:p w:rsidR="00487995" w:rsidRDefault="00487995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995" w:rsidRPr="003E3642" w:rsidRDefault="00487995" w:rsidP="0048799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30.11.2022 № 8 «</w:t>
      </w:r>
      <w:r w:rsidRPr="00487995">
        <w:rPr>
          <w:rFonts w:ascii="Times New Roman" w:hAnsi="Times New Roman"/>
          <w:sz w:val="24"/>
          <w:szCs w:val="24"/>
        </w:rPr>
        <w:t>О внесении изменений в решение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995">
        <w:rPr>
          <w:rFonts w:ascii="Times New Roman" w:hAnsi="Times New Roman"/>
          <w:sz w:val="24"/>
          <w:szCs w:val="24"/>
        </w:rPr>
        <w:t>Волгоградской области от 28 декабря 2021 № 481 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 на 2022 год и плановый период 2023 и 2024 годов»</w:t>
      </w:r>
    </w:p>
    <w:p w:rsidR="009829F4" w:rsidRPr="001C0DA5" w:rsidRDefault="009829F4" w:rsidP="007D4FB0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4FB0" w:rsidRDefault="009829F4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4FB0" w:rsidRPr="00E60BCA">
        <w:rPr>
          <w:rFonts w:ascii="Times New Roman" w:hAnsi="Times New Roman"/>
          <w:sz w:val="24"/>
          <w:szCs w:val="24"/>
        </w:rPr>
        <w:t>. Настоящее реше</w:t>
      </w:r>
      <w:r w:rsidR="007D4FB0">
        <w:rPr>
          <w:rFonts w:ascii="Times New Roman" w:hAnsi="Times New Roman"/>
          <w:sz w:val="24"/>
          <w:szCs w:val="24"/>
        </w:rPr>
        <w:t>ние вступает в силу с 01.01.202</w:t>
      </w:r>
      <w:r w:rsidR="003E3642">
        <w:rPr>
          <w:rFonts w:ascii="Times New Roman" w:hAnsi="Times New Roman"/>
          <w:sz w:val="24"/>
          <w:szCs w:val="24"/>
        </w:rPr>
        <w:t>3</w:t>
      </w:r>
      <w:r w:rsidR="00487995">
        <w:rPr>
          <w:rFonts w:ascii="Times New Roman" w:hAnsi="Times New Roman"/>
          <w:sz w:val="24"/>
          <w:szCs w:val="24"/>
        </w:rPr>
        <w:t xml:space="preserve"> </w:t>
      </w:r>
      <w:r w:rsidR="007D4FB0" w:rsidRPr="00E60BCA">
        <w:rPr>
          <w:rFonts w:ascii="Times New Roman" w:hAnsi="Times New Roman"/>
          <w:sz w:val="24"/>
          <w:szCs w:val="24"/>
        </w:rPr>
        <w:t>г.</w:t>
      </w:r>
    </w:p>
    <w:p w:rsidR="00487995" w:rsidRDefault="00487995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995" w:rsidRDefault="00487995" w:rsidP="004879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 Волгоградской области.</w:t>
      </w:r>
    </w:p>
    <w:p w:rsidR="00487995" w:rsidRDefault="00487995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</w:t>
      </w:r>
      <w:r w:rsidR="00E17007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3E3642">
        <w:rPr>
          <w:rFonts w:ascii="Times New Roman" w:hAnsi="Times New Roman"/>
          <w:b/>
          <w:color w:val="000000"/>
          <w:sz w:val="24"/>
          <w:szCs w:val="24"/>
        </w:rPr>
        <w:t xml:space="preserve">     В.А. Круглов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7B6" w:rsidRDefault="002777B6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FB0" w:rsidRPr="008B6F2C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7D4FB0" w:rsidRPr="008B6F2C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7D4FB0" w:rsidRDefault="007D4FB0" w:rsidP="007D4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F2C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</w:t>
      </w:r>
      <w:r w:rsidR="00E170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А.В. Тюрин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Default="002777B6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 декабря </w:t>
      </w:r>
      <w:r w:rsidR="00DB1EAE" w:rsidRPr="00302AE5">
        <w:rPr>
          <w:rFonts w:ascii="Times New Roman" w:hAnsi="Times New Roman"/>
          <w:b/>
          <w:sz w:val="24"/>
          <w:szCs w:val="24"/>
        </w:rPr>
        <w:t>20</w:t>
      </w:r>
      <w:r w:rsidR="003B4731">
        <w:rPr>
          <w:rFonts w:ascii="Times New Roman" w:hAnsi="Times New Roman"/>
          <w:b/>
          <w:sz w:val="24"/>
          <w:szCs w:val="24"/>
        </w:rPr>
        <w:t>2</w:t>
      </w:r>
      <w:r w:rsidR="00E17007">
        <w:rPr>
          <w:rFonts w:ascii="Times New Roman" w:hAnsi="Times New Roman"/>
          <w:b/>
          <w:sz w:val="24"/>
          <w:szCs w:val="24"/>
        </w:rPr>
        <w:t>2</w:t>
      </w:r>
      <w:r w:rsidR="00DB1EAE" w:rsidRPr="00302AE5">
        <w:rPr>
          <w:rFonts w:ascii="Times New Roman" w:hAnsi="Times New Roman"/>
          <w:b/>
          <w:sz w:val="24"/>
          <w:szCs w:val="24"/>
        </w:rPr>
        <w:t xml:space="preserve"> г.</w:t>
      </w: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944281" w:rsidRDefault="00944281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2777B6" w:rsidRDefault="002777B6" w:rsidP="00512BE0">
      <w:pPr>
        <w:pStyle w:val="ConsPlusNormal"/>
        <w:jc w:val="right"/>
        <w:rPr>
          <w:rFonts w:ascii="Times New Roman" w:hAnsi="Times New Roman" w:cs="Times New Roman"/>
        </w:rPr>
      </w:pP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 решению Михайловской городской Думы Волгоградской области</w:t>
      </w:r>
    </w:p>
    <w:p w:rsidR="00512BE0" w:rsidRDefault="00512BE0" w:rsidP="00D9139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от  </w:t>
      </w:r>
      <w:r w:rsidR="002777B6">
        <w:rPr>
          <w:rFonts w:ascii="Times New Roman" w:hAnsi="Times New Roman" w:cs="Times New Roman"/>
        </w:rPr>
        <w:t xml:space="preserve">27.12.2022 </w:t>
      </w:r>
      <w:r>
        <w:rPr>
          <w:rFonts w:ascii="Times New Roman" w:hAnsi="Times New Roman" w:cs="Times New Roman"/>
        </w:rPr>
        <w:t xml:space="preserve">  №</w:t>
      </w:r>
      <w:r w:rsidR="00D91395">
        <w:rPr>
          <w:rFonts w:ascii="Times New Roman" w:hAnsi="Times New Roman" w:cs="Times New Roman"/>
        </w:rPr>
        <w:t xml:space="preserve"> 31</w:t>
      </w:r>
      <w:r>
        <w:rPr>
          <w:rFonts w:ascii="Times New Roman" w:hAnsi="Times New Roman" w:cs="Times New Roman"/>
          <w:color w:val="FFFFFF"/>
        </w:rPr>
        <w:t>1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прогнозного плана (программы) приватизации имущества,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находящегося в собственности городского округа город Михайловка  Волгоградской области,  на 2023 год и плановый период </w:t>
      </w:r>
    </w:p>
    <w:p w:rsidR="00512BE0" w:rsidRDefault="00512BE0" w:rsidP="00512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и 2025 годов»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ПРОГНОЗНЫЙ ПЛАН (ПРОГРАММА) ПРИВАТИЗАЦИИ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ИМУЩЕСТВА, НАХОДЯЩЕГОСЯ В СОБСТВЕННОСТИ ГОРОДСКОГО ОКРУГА ГОРОД МИХАЙЛОВКА ВОЛГОГРАДСКОЙ ОБЛАСТИ, НА 2023 ГОД И НА ПЛАНОВЫЙ ПЕРИОД 2024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2025 ГОДОВ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2BE0" w:rsidRDefault="00512BE0" w:rsidP="00512B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Цели, задачи и направления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приватизации муниципального имущества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Главными целями приватизации имущества, находящегося в собственности городского округа город Михайловка Волгоградской области (далее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униципальное имущество) являются повышение эффективности управления муниципальной собственностью городского округа, мобилизации доходов в бюджет городского округа город Михайловка Волгоградской области, оптимизации использования муниципального имущества, недопущение его ухудшения, снижение бремени расходов по содержанию муниципального имущества.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Для достижения указанных целей необходимо решение следующих задач: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1.2.1. Повышение эффективности использования муниципального имущества.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1.2.2. Оптимизация структуры муниципальной собственности городского округа город Михайловка Волгоградской области, то есть приватизация муниципального имущества, не обеспечивающего выполнение функций и полномочий органов местного самоуправления городского округа город Михайловка Волгоградской области.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1.2.3. Пополнение доходной части бюджета городского округа город Михайловка Волгоградской области от приватизации муниципального имущества.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1.2.4. Уменьшение бюджетных расходов на управление муниципальной собственности.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1.2.5. Создание условий для развития рынка недвижимости.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1.2.6. Создание благоприятной экономической среды для развития бизнеса, прежде всего в наиболее важных секторах экономики городского округа город Михайловка Волгоградской области.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1.2.7. Привлечение инвестиций в реальный сектор экономики городского округа город Михайловка Волгоградской области.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1.2.8. Создание широкого слоя эффективных собственников, ориентированных на расширение производства товаров и услуг, необходимых населению городского округа город Михайловка Волгоградской области, создание новых рабочих мест в соответствии с Федеральным законом от 26 июля 2006 г. N 135-ФЗ «О защите конкуренции».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1.2.9. Обеспечение со стороны органов местного самоуправления городского округа город Михайловка процесса приватизации муниципального имущества по принципу равенства покупателей в соответствии со ст. 13 Федерального закона от 21 декабря 2001      № 178-ФЗ «О приватизации государственного и муниципального имущества».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Основными направлениями в осуществлении приватизации муниципального имущества являются: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1.3.1. Приватизация объектов недвижимости и земельных участков, на которых расположены эти объекты недвижимости.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1.3.2. Приватизация муниципальных унитарных предприятий городского округа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город Михайловка Волгоградской области.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2.Перечень имущества, находящегося в собственности городского округа город Михайловка Волгоградской области, планируемого к приватизации на 2023 год и плановый период 2024 и 2025 годов</w:t>
      </w:r>
    </w:p>
    <w:p w:rsidR="00512BE0" w:rsidRDefault="00512BE0" w:rsidP="00512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5"/>
        <w:gridCol w:w="2408"/>
        <w:gridCol w:w="3824"/>
        <w:gridCol w:w="1275"/>
      </w:tblGrid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привати</w:t>
            </w:r>
            <w:proofErr w:type="spellEnd"/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зации</w:t>
            </w:r>
            <w:proofErr w:type="spellEnd"/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Комплекс нежилых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зданий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состоящий из 3х объектов, расположенных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ихайловка, ул.Ленина,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127-129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Здание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фильмобазы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общей площадью 318,9 кв. м, кадастровый номер 34:37:010281:271, балансовая стоимость 68,5 тысяч рублей, остаточная стоимость 0,00 рублей;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Здание конторы общей площадью 43,0 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 кадастровый номер 34:37:010281:270, балансовая стоимость 18,2 тысяч рублей, остаточная стоимость 0,00 рублей;                                                   - Здание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киновидеоцентра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общей площадью 142,9 кв. м,  кадастровый номер 34:37:010281:264, балансовая стоимость 78,5 тысяч рублей, остаточная стоимость 0,00 рублей;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Земельный участок общей площадью 1317 кв. м, кадастровый номер 34:37:010281:6, кадастровая стоимость 4 652,1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Комплекс нежилых зданий, состоящий из 2х объектов, расположенных на земельном участке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ухов 2-й,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Мира, дом 16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Нежилое здание, общей площадью 355,6 кв. м,  кадастровый номер 34:16:130001:1366, 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балансовая стоимость 1 167,4  тысяч рублей, остаточная стоимость 0,00 рублей;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Нежилое здание (котельная), общей площадью  82,1 кв. м, кадастровый номер 34:16:130001:1362,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278, 8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тысяч рублей,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остаточная стоимость 0,00 рублей;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Земельный участок, общей площадью 2597,0 кв.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адастровый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номер 34:16:130001:568, кадастровая  стоимость 1 063,8 тысяч рублей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теревская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ул.Ленинская, 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59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Нежилое здание, общей площадью  1209,8 кв. м, кадастровый номер 34:16:060004:78, 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балансовая стоимость 910,8 тысяч рублей, 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остаточная стоимость 0,00 рублей;</w:t>
            </w:r>
          </w:p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Земельный участок, общей площадью  2091,0 кв. м, кадастровый номер 34:16:060004:380, кадастровая  стоимость 140,3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Здание бани,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Волгоградская область, Михайловский район,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теревская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кольная,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дом 2А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Здание бани общей площадью          150,1 кв. м кадастровый номер 34:16:060001:921,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32,50 тысяч рублей, остаточная стоимость 0,00 рублей;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- Земельный участок общей площадью 261,0 кв. м кадастровый номер 34:16:060004:162, кадастровая стоимость 101,5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Нежилое здание,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Ильменский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1-й,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ул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ентральная,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дом 26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Нежилое здание общей площадью 407,4 кв. м кадастровый номер 34:16:100002:264, Балансовая стоимость 1 644,7 тысяч рублей, 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статочная стоимость 0,00 рублей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                                                     - Земельный участок общей площадью 6337 кв. м, кадастровый номер 34:16:100002:27, кадастровая стоимость 3 070,3 тысяч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rPr>
          <w:trHeight w:val="2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Нежилое здание,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расположенный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Волгоградская область, Михайловский район, х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ролов,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ул.Новая, дом 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Нежилое здание, общей площадью 39,7 кв. м, кадастровый номер 34:16:020003:64,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балансовая стоимость 199,75 тысяч рублей, остаточная стоимость 0,00 рублей;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- Земельный участок общей площадью 797,0 кв. м, кадастровый номер 34:16:020003:126,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142,0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тысяч рублей.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rPr>
          <w:trHeight w:val="2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Волгоградская область, Михайловский район, х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ролов,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ул.Центральная,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дом 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Нежилое здание, общей площадью 171,4 кв. м кадастровый номер 34:16:020003:67 балансовая стоимость 146,2 тысяч рублей, остаточная стоимость 0,00 рублей;                                   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Земельный участок общей площадью 1335,0 кв.м., кадастровый номер 34:16:020003:34,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237,8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Волгоградская область, Михайловский район,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убботин,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рия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Прищепного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дом 84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Нежилое здание, общей площадью 36,2 кв. м кадастровый номер 34:16:170002:482, балансовая стоимость 62,2 тысяч рублей, остаточная стоимость 0,00 рублей;                                                  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Земельный участок общей площадью 600,0 кв. м, кадастровый номер 34:16:170002:480,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кадастровая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205,2 тысяч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Объект незавершенного строительства,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расположенный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Михайловский район,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Арчединская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512BE0" w:rsidRDefault="00512BE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Ленина, </w:t>
            </w:r>
          </w:p>
          <w:p w:rsidR="00512BE0" w:rsidRDefault="00512BE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27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512BE0" w:rsidRDefault="00512BE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Объект незавершенного строительства, общей площадью  146,0 кв. м, кадастровый номер 34:16:100001:1481, балансовая стоимость 291,4 тысяч рублей, остаточная стоимость 0,00 рублей;                                          - Земельный участок общей площадью 311,0 кв. м, кадастровый номер 34:16:100001:573, кадастровая стоимость 24,5 тысяч рублей,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62" w:right="-3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Михайловка,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Обороны,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71 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Нежилое помещение, общей площадью  475,0  кв. м, кадастровый номер 34:37:010214:5493, балансовая стоимость 1 894 147,00  рублей, остаточная стоимость 0,00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62" w:right="-3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х. Рогожин,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пер. Первомайский,              дом 17.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-Нежилое здание,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64,2 </w:t>
            </w:r>
            <w:r>
              <w:rPr>
                <w:rFonts w:ascii="Times New Roman" w:hAnsi="Times New Roman"/>
                <w:sz w:val="24"/>
                <w:szCs w:val="24"/>
              </w:rPr>
              <w:t>кв. м, кадастровый номер 34:16:0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300 886,26 рублей, остаточная стоимость 300 886,26 рублей,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/>
                <w:sz w:val="24"/>
                <w:szCs w:val="24"/>
              </w:rPr>
              <w:t>,0 кв. м, кадастровый номер 34:16: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030002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кадастровая 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62 546,52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-62" w:right="-39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Михайловский район,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х. Сенной,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             дом 41.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-Нежилое здание,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600,6 </w:t>
            </w:r>
            <w:r>
              <w:rPr>
                <w:rFonts w:ascii="Times New Roman" w:hAnsi="Times New Roman"/>
                <w:sz w:val="24"/>
                <w:szCs w:val="24"/>
              </w:rPr>
              <w:t>кв. м, кадастровый номер 34:16:0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70001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1 035 420,04  рублей, остаточная стоимость 1 035 420,04  рублей,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917,0 </w:t>
            </w:r>
            <w:r>
              <w:rPr>
                <w:rFonts w:ascii="Times New Roman" w:hAnsi="Times New Roman"/>
                <w:sz w:val="24"/>
                <w:szCs w:val="24"/>
              </w:rPr>
              <w:t>кв. м, кадастровый номер 34:16: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070001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кадастровая 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74 432,89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Михайловка,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ул.П. Морозова, 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74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-Нежилое здание, общей площадью  882, 7 кв. м, кадастровый номер 34:37:01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0220</w:t>
            </w:r>
            <w:r>
              <w:rPr>
                <w:rFonts w:ascii="Times New Roman" w:hAnsi="Times New Roman"/>
                <w:sz w:val="24"/>
                <w:szCs w:val="24"/>
              </w:rPr>
              <w:t>:6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 стоимость 1,00  рублей, </w:t>
            </w:r>
          </w:p>
          <w:p w:rsidR="00512BE0" w:rsidRDefault="0051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3 116,0 </w:t>
            </w:r>
            <w:r>
              <w:rPr>
                <w:rFonts w:ascii="Times New Roman" w:hAnsi="Times New Roman"/>
                <w:sz w:val="24"/>
                <w:szCs w:val="24"/>
              </w:rPr>
              <w:t>кв. м, кадастровый номер 34:37: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010220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:50, кадастровая  стоимость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2 736 159,60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Имущественный комплекс,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</w:p>
          <w:p w:rsidR="00512BE0" w:rsidRDefault="00512BE0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Михайловка,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ародная,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 39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-Нежилое здание, общей площадью  219,0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кадастровый номер 34:37:0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10267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:294,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490 498,74  рублей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Нежилое здание, общей площадью  25,9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кадастровый номер 34:37:0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10267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:295,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35 197,74  рублей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Изгородь,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        12 000,00 рублей,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Уборная, </w:t>
            </w:r>
            <w:r>
              <w:rPr>
                <w:rFonts w:ascii="Times New Roman" w:hAnsi="Times New Roman"/>
                <w:sz w:val="24"/>
                <w:szCs w:val="24"/>
              </w:rPr>
              <w:t>балансова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стоимость         13 249,98  рублей</w:t>
            </w:r>
          </w:p>
          <w:p w:rsidR="00512BE0" w:rsidRDefault="0051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участок, общей площадью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745,0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кадастровый номер 34:37: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010281</w:t>
            </w:r>
            <w:r>
              <w:rPr>
                <w:rFonts w:ascii="Times New Roman" w:hAnsi="Times New Roman"/>
                <w:sz w:val="24"/>
                <w:szCs w:val="24"/>
              </w:rPr>
              <w:t>:6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кадастровая  стоимость 536 347,85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 w:rsidP="00D079F9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079F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ЗИЛ 130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ихайловка,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Обороны, 42а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1986 года выпуска, идентификационный номер  VIN отсутствует, модель 130, двигатель            № 708741, государственный регистрационный знак </w:t>
            </w:r>
          </w:p>
          <w:p w:rsidR="00512BE0" w:rsidRDefault="00512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025 РВ 34, балансовая стоимость 360 000,00 рублей, остаточная стоимость 0,00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512BE0" w:rsidTr="00D07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 w:rsidP="00D079F9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D079F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66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ихайловка,</w:t>
            </w:r>
          </w:p>
          <w:p w:rsidR="00512BE0" w:rsidRDefault="00512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Обороны, 42а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1984 года выпуска, идентификационный номер  VIN отсутствует,  двигатель  № 252188, государственный регистрационный знак </w:t>
            </w:r>
          </w:p>
          <w:p w:rsidR="00512BE0" w:rsidRDefault="00512BE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368 ХН 34, балансовая стоимость 261 862,00 рублей, остаточная стоимость 0,00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E0" w:rsidRDefault="00512BE0">
            <w:pPr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512BE0" w:rsidRDefault="00512BE0" w:rsidP="00512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BE0" w:rsidRDefault="00512BE0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7995" w:rsidRDefault="00487995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87995" w:rsidSect="00314BD0">
      <w:footerReference w:type="default" r:id="rId8"/>
      <w:pgSz w:w="11906" w:h="16838"/>
      <w:pgMar w:top="1134" w:right="96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2E" w:rsidRDefault="00C5432E" w:rsidP="00C979E4">
      <w:pPr>
        <w:spacing w:after="0" w:line="240" w:lineRule="auto"/>
      </w:pPr>
      <w:r>
        <w:separator/>
      </w:r>
    </w:p>
  </w:endnote>
  <w:endnote w:type="continuationSeparator" w:id="1">
    <w:p w:rsidR="00C5432E" w:rsidRDefault="00C5432E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B95986">
    <w:pPr>
      <w:pStyle w:val="a9"/>
      <w:jc w:val="center"/>
    </w:pPr>
    <w:r>
      <w:fldChar w:fldCharType="begin"/>
    </w:r>
    <w:r w:rsidR="00FE6B7B">
      <w:instrText xml:space="preserve"> PAGE   \* MERGEFORMAT </w:instrText>
    </w:r>
    <w:r>
      <w:fldChar w:fldCharType="separate"/>
    </w:r>
    <w:r w:rsidR="00EE6439">
      <w:rPr>
        <w:noProof/>
      </w:rPr>
      <w:t>2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2E" w:rsidRDefault="00C5432E" w:rsidP="00C979E4">
      <w:pPr>
        <w:spacing w:after="0" w:line="240" w:lineRule="auto"/>
      </w:pPr>
      <w:r>
        <w:separator/>
      </w:r>
    </w:p>
  </w:footnote>
  <w:footnote w:type="continuationSeparator" w:id="1">
    <w:p w:rsidR="00C5432E" w:rsidRDefault="00C5432E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7FEC4A8D"/>
    <w:multiLevelType w:val="hybridMultilevel"/>
    <w:tmpl w:val="1DEEAB96"/>
    <w:lvl w:ilvl="0" w:tplc="C8BEAE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4040"/>
    <w:rsid w:val="00005C7B"/>
    <w:rsid w:val="00015C1A"/>
    <w:rsid w:val="00015DA6"/>
    <w:rsid w:val="00023D09"/>
    <w:rsid w:val="00032288"/>
    <w:rsid w:val="000344B7"/>
    <w:rsid w:val="000612F9"/>
    <w:rsid w:val="000616D5"/>
    <w:rsid w:val="00061DCB"/>
    <w:rsid w:val="00072B11"/>
    <w:rsid w:val="0008672E"/>
    <w:rsid w:val="000916F1"/>
    <w:rsid w:val="000A04F1"/>
    <w:rsid w:val="000A38DC"/>
    <w:rsid w:val="000D1CDB"/>
    <w:rsid w:val="000E5B23"/>
    <w:rsid w:val="001061F6"/>
    <w:rsid w:val="00126C2A"/>
    <w:rsid w:val="00140B67"/>
    <w:rsid w:val="00142E32"/>
    <w:rsid w:val="001510F1"/>
    <w:rsid w:val="00197F4C"/>
    <w:rsid w:val="001B55CA"/>
    <w:rsid w:val="001C0DA5"/>
    <w:rsid w:val="001E0E4A"/>
    <w:rsid w:val="001F5145"/>
    <w:rsid w:val="002369E0"/>
    <w:rsid w:val="002379CE"/>
    <w:rsid w:val="002530C8"/>
    <w:rsid w:val="00254966"/>
    <w:rsid w:val="002777B6"/>
    <w:rsid w:val="002A511C"/>
    <w:rsid w:val="002B5D1C"/>
    <w:rsid w:val="002D39B5"/>
    <w:rsid w:val="00301391"/>
    <w:rsid w:val="00314BD0"/>
    <w:rsid w:val="00323018"/>
    <w:rsid w:val="003636E7"/>
    <w:rsid w:val="00391C92"/>
    <w:rsid w:val="003A071B"/>
    <w:rsid w:val="003B4731"/>
    <w:rsid w:val="003C2DF7"/>
    <w:rsid w:val="003D2960"/>
    <w:rsid w:val="003E3642"/>
    <w:rsid w:val="003E7608"/>
    <w:rsid w:val="00432736"/>
    <w:rsid w:val="004426FE"/>
    <w:rsid w:val="00452F35"/>
    <w:rsid w:val="00467E34"/>
    <w:rsid w:val="00486230"/>
    <w:rsid w:val="00487995"/>
    <w:rsid w:val="00487FEF"/>
    <w:rsid w:val="00492660"/>
    <w:rsid w:val="004A093F"/>
    <w:rsid w:val="004A744C"/>
    <w:rsid w:val="004B3B52"/>
    <w:rsid w:val="004C6361"/>
    <w:rsid w:val="004C7CC4"/>
    <w:rsid w:val="004E4B05"/>
    <w:rsid w:val="004F6B49"/>
    <w:rsid w:val="00512BE0"/>
    <w:rsid w:val="00520B71"/>
    <w:rsid w:val="00554C7D"/>
    <w:rsid w:val="00555284"/>
    <w:rsid w:val="00560D8D"/>
    <w:rsid w:val="005643FE"/>
    <w:rsid w:val="00566B38"/>
    <w:rsid w:val="005751B2"/>
    <w:rsid w:val="00580DB0"/>
    <w:rsid w:val="005A38D5"/>
    <w:rsid w:val="005C0355"/>
    <w:rsid w:val="005C42AB"/>
    <w:rsid w:val="005F010E"/>
    <w:rsid w:val="005F1206"/>
    <w:rsid w:val="005F1EAF"/>
    <w:rsid w:val="005F4DFF"/>
    <w:rsid w:val="006265EE"/>
    <w:rsid w:val="006510E2"/>
    <w:rsid w:val="00656A6F"/>
    <w:rsid w:val="00665303"/>
    <w:rsid w:val="0067390B"/>
    <w:rsid w:val="00685C0C"/>
    <w:rsid w:val="006973B4"/>
    <w:rsid w:val="006C5A3E"/>
    <w:rsid w:val="006E53A6"/>
    <w:rsid w:val="006F570B"/>
    <w:rsid w:val="007B2F45"/>
    <w:rsid w:val="007B5CB2"/>
    <w:rsid w:val="007D099C"/>
    <w:rsid w:val="007D4FB0"/>
    <w:rsid w:val="007F1071"/>
    <w:rsid w:val="00814CF5"/>
    <w:rsid w:val="00830DDA"/>
    <w:rsid w:val="0083142D"/>
    <w:rsid w:val="00832A1D"/>
    <w:rsid w:val="00834E82"/>
    <w:rsid w:val="00836FEA"/>
    <w:rsid w:val="008449F1"/>
    <w:rsid w:val="00871C4A"/>
    <w:rsid w:val="008830DF"/>
    <w:rsid w:val="00890E68"/>
    <w:rsid w:val="008B0B23"/>
    <w:rsid w:val="008E2E02"/>
    <w:rsid w:val="008E5AD6"/>
    <w:rsid w:val="00906B73"/>
    <w:rsid w:val="00924ED3"/>
    <w:rsid w:val="00944281"/>
    <w:rsid w:val="00967B12"/>
    <w:rsid w:val="00972387"/>
    <w:rsid w:val="009829F4"/>
    <w:rsid w:val="0099681A"/>
    <w:rsid w:val="009B66B3"/>
    <w:rsid w:val="009C718B"/>
    <w:rsid w:val="009D2079"/>
    <w:rsid w:val="009D38D2"/>
    <w:rsid w:val="009F7147"/>
    <w:rsid w:val="00A07793"/>
    <w:rsid w:val="00A17694"/>
    <w:rsid w:val="00A35338"/>
    <w:rsid w:val="00A66646"/>
    <w:rsid w:val="00A97D3B"/>
    <w:rsid w:val="00AA1114"/>
    <w:rsid w:val="00AB5D7E"/>
    <w:rsid w:val="00AC7F4E"/>
    <w:rsid w:val="00AD2AEE"/>
    <w:rsid w:val="00AE5F1F"/>
    <w:rsid w:val="00AE64FB"/>
    <w:rsid w:val="00AF3B44"/>
    <w:rsid w:val="00AF4125"/>
    <w:rsid w:val="00B15289"/>
    <w:rsid w:val="00B44326"/>
    <w:rsid w:val="00B465AC"/>
    <w:rsid w:val="00B544D8"/>
    <w:rsid w:val="00B673FD"/>
    <w:rsid w:val="00B73A54"/>
    <w:rsid w:val="00B95986"/>
    <w:rsid w:val="00BA30FE"/>
    <w:rsid w:val="00BA6519"/>
    <w:rsid w:val="00BB1223"/>
    <w:rsid w:val="00BE74A4"/>
    <w:rsid w:val="00BF3CE8"/>
    <w:rsid w:val="00C226DB"/>
    <w:rsid w:val="00C40EE3"/>
    <w:rsid w:val="00C456B5"/>
    <w:rsid w:val="00C5432E"/>
    <w:rsid w:val="00C56328"/>
    <w:rsid w:val="00C62F66"/>
    <w:rsid w:val="00C65CEE"/>
    <w:rsid w:val="00C67ADC"/>
    <w:rsid w:val="00C93152"/>
    <w:rsid w:val="00C958DA"/>
    <w:rsid w:val="00C979E4"/>
    <w:rsid w:val="00CA47EE"/>
    <w:rsid w:val="00CC49E8"/>
    <w:rsid w:val="00CD1C70"/>
    <w:rsid w:val="00CE16D5"/>
    <w:rsid w:val="00D05BE7"/>
    <w:rsid w:val="00D06F40"/>
    <w:rsid w:val="00D079F9"/>
    <w:rsid w:val="00D17EA8"/>
    <w:rsid w:val="00D33431"/>
    <w:rsid w:val="00D522F6"/>
    <w:rsid w:val="00D90825"/>
    <w:rsid w:val="00D91395"/>
    <w:rsid w:val="00DB1EAE"/>
    <w:rsid w:val="00DB4688"/>
    <w:rsid w:val="00DB5C48"/>
    <w:rsid w:val="00DC044B"/>
    <w:rsid w:val="00DC358E"/>
    <w:rsid w:val="00DD6E2C"/>
    <w:rsid w:val="00DE6D42"/>
    <w:rsid w:val="00DF0457"/>
    <w:rsid w:val="00DF4CE5"/>
    <w:rsid w:val="00E15432"/>
    <w:rsid w:val="00E17007"/>
    <w:rsid w:val="00E2778D"/>
    <w:rsid w:val="00E33B8A"/>
    <w:rsid w:val="00E4145D"/>
    <w:rsid w:val="00E41DD0"/>
    <w:rsid w:val="00E47B1E"/>
    <w:rsid w:val="00E53748"/>
    <w:rsid w:val="00E65CE5"/>
    <w:rsid w:val="00E86B16"/>
    <w:rsid w:val="00E87F03"/>
    <w:rsid w:val="00E92958"/>
    <w:rsid w:val="00EA4E34"/>
    <w:rsid w:val="00EA71EE"/>
    <w:rsid w:val="00EB302C"/>
    <w:rsid w:val="00EC5A06"/>
    <w:rsid w:val="00EC6B13"/>
    <w:rsid w:val="00EE6439"/>
    <w:rsid w:val="00EF21CB"/>
    <w:rsid w:val="00F074D2"/>
    <w:rsid w:val="00F21833"/>
    <w:rsid w:val="00F320DB"/>
    <w:rsid w:val="00F346C3"/>
    <w:rsid w:val="00F3760C"/>
    <w:rsid w:val="00F73651"/>
    <w:rsid w:val="00F748F5"/>
    <w:rsid w:val="00F77363"/>
    <w:rsid w:val="00F84D3D"/>
    <w:rsid w:val="00F875ED"/>
    <w:rsid w:val="00F935C6"/>
    <w:rsid w:val="00F94CC2"/>
    <w:rsid w:val="00FB09F4"/>
    <w:rsid w:val="00FC29EA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67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7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uiPriority w:val="99"/>
    <w:rsid w:val="007F107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1622</Words>
  <Characters>12463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20</cp:revision>
  <cp:lastPrinted>2022-12-26T10:53:00Z</cp:lastPrinted>
  <dcterms:created xsi:type="dcterms:W3CDTF">2021-10-22T06:34:00Z</dcterms:created>
  <dcterms:modified xsi:type="dcterms:W3CDTF">2022-12-26T11:54:00Z</dcterms:modified>
</cp:coreProperties>
</file>