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2B" w:rsidRPr="00617880" w:rsidRDefault="00CA0C2B" w:rsidP="00CA0C2B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1152525"/>
            <wp:effectExtent l="19050" t="0" r="0" b="0"/>
            <wp:docPr id="9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CA0C2B" w:rsidRPr="00617880" w:rsidRDefault="00CA0C2B" w:rsidP="00CA0C2B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CA0C2B" w:rsidRPr="00617880" w:rsidRDefault="00CA0C2B" w:rsidP="00CA0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CA0C2B" w:rsidRPr="00617880" w:rsidRDefault="00CA0C2B" w:rsidP="00CA0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C2B" w:rsidRPr="00617880" w:rsidRDefault="00CA0C2B" w:rsidP="00CA0C2B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CA0C2B" w:rsidRPr="00617880" w:rsidRDefault="00CA0C2B" w:rsidP="00CA0C2B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CA0C2B" w:rsidRPr="00617880" w:rsidRDefault="00CA0C2B" w:rsidP="00CA0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CA0C2B" w:rsidRPr="00617880" w:rsidRDefault="00CA0C2B" w:rsidP="00CA0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C2B" w:rsidRPr="00617880" w:rsidRDefault="00CA0C2B" w:rsidP="00CA0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CA0C2B" w:rsidRPr="00617880" w:rsidRDefault="00CA0C2B" w:rsidP="00CA0C2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 09 декабря 2021 г.                                                                  № 45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A0C2B" w:rsidRDefault="00CA0C2B" w:rsidP="000331DD">
      <w:pPr>
        <w:pStyle w:val="3"/>
        <w:ind w:right="0"/>
        <w:rPr>
          <w:b/>
          <w:sz w:val="24"/>
          <w:szCs w:val="24"/>
        </w:rPr>
      </w:pPr>
    </w:p>
    <w:p w:rsidR="00CA0C2B" w:rsidRDefault="001B6804" w:rsidP="000331DD">
      <w:pPr>
        <w:pStyle w:val="3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Михайловской </w:t>
      </w:r>
      <w:r w:rsidR="000C7D7C">
        <w:rPr>
          <w:b/>
          <w:sz w:val="24"/>
          <w:szCs w:val="24"/>
        </w:rPr>
        <w:t xml:space="preserve">городской Думы </w:t>
      </w:r>
    </w:p>
    <w:p w:rsidR="00CA0C2B" w:rsidRDefault="000C7D7C" w:rsidP="000331DD">
      <w:pPr>
        <w:pStyle w:val="3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от 10 апреля 2017</w:t>
      </w:r>
      <w:r w:rsidR="001B6804">
        <w:rPr>
          <w:b/>
          <w:sz w:val="24"/>
          <w:szCs w:val="24"/>
        </w:rPr>
        <w:t xml:space="preserve"> г. № 1147 «</w:t>
      </w:r>
      <w:r w:rsidR="000331DD">
        <w:rPr>
          <w:b/>
          <w:sz w:val="24"/>
          <w:szCs w:val="24"/>
        </w:rPr>
        <w:t xml:space="preserve">Об утверждении схемы одномандатных </w:t>
      </w:r>
    </w:p>
    <w:p w:rsidR="00CA0C2B" w:rsidRDefault="000331DD" w:rsidP="000331DD">
      <w:pPr>
        <w:pStyle w:val="3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избирательных округов для проведения выборов депутатов </w:t>
      </w:r>
    </w:p>
    <w:p w:rsidR="00366CA1" w:rsidRPr="00E74848" w:rsidRDefault="000331DD" w:rsidP="000331DD">
      <w:pPr>
        <w:pStyle w:val="3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Михайловской городской Думы</w:t>
      </w:r>
      <w:r w:rsidR="00AD36B8">
        <w:rPr>
          <w:b/>
          <w:sz w:val="24"/>
          <w:szCs w:val="24"/>
        </w:rPr>
        <w:t xml:space="preserve"> Волгоградской области</w:t>
      </w:r>
      <w:r w:rsidR="001B6804">
        <w:rPr>
          <w:b/>
          <w:sz w:val="24"/>
          <w:szCs w:val="24"/>
        </w:rPr>
        <w:t>»</w:t>
      </w:r>
    </w:p>
    <w:p w:rsidR="00E74848" w:rsidRDefault="00E74848" w:rsidP="00513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848" w:rsidRDefault="00022A85" w:rsidP="00974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BCA">
        <w:rPr>
          <w:rFonts w:ascii="Times New Roman" w:hAnsi="Times New Roman"/>
          <w:sz w:val="24"/>
          <w:szCs w:val="24"/>
        </w:rPr>
        <w:t xml:space="preserve">В соответствии с </w:t>
      </w:r>
      <w:r w:rsidR="00C55364">
        <w:rPr>
          <w:rFonts w:ascii="Times New Roman" w:hAnsi="Times New Roman"/>
          <w:sz w:val="24"/>
          <w:szCs w:val="24"/>
        </w:rPr>
        <w:t>ф</w:t>
      </w:r>
      <w:r w:rsidR="00027C03" w:rsidRPr="00E60BCA">
        <w:rPr>
          <w:rFonts w:ascii="Times New Roman" w:hAnsi="Times New Roman"/>
          <w:sz w:val="24"/>
          <w:szCs w:val="24"/>
        </w:rPr>
        <w:t>едеральн</w:t>
      </w:r>
      <w:r w:rsidRPr="00E60BCA">
        <w:rPr>
          <w:rFonts w:ascii="Times New Roman" w:hAnsi="Times New Roman"/>
          <w:sz w:val="24"/>
          <w:szCs w:val="24"/>
        </w:rPr>
        <w:t xml:space="preserve">ыми законами </w:t>
      </w:r>
      <w:r w:rsidR="009D1181">
        <w:rPr>
          <w:rFonts w:ascii="Times New Roman" w:hAnsi="Times New Roman"/>
          <w:sz w:val="24"/>
          <w:szCs w:val="24"/>
        </w:rPr>
        <w:t xml:space="preserve">от </w:t>
      </w:r>
      <w:r w:rsidR="0097460B">
        <w:rPr>
          <w:rFonts w:ascii="Times New Roman" w:hAnsi="Times New Roman"/>
          <w:sz w:val="24"/>
          <w:szCs w:val="24"/>
        </w:rPr>
        <w:t>12.06.2002 г. №</w:t>
      </w:r>
      <w:r w:rsidR="00B56574">
        <w:rPr>
          <w:rFonts w:ascii="Times New Roman" w:hAnsi="Times New Roman"/>
          <w:sz w:val="24"/>
          <w:szCs w:val="24"/>
        </w:rPr>
        <w:t xml:space="preserve"> </w:t>
      </w:r>
      <w:r w:rsidR="0097460B">
        <w:rPr>
          <w:rFonts w:ascii="Times New Roman" w:hAnsi="Times New Roman"/>
          <w:sz w:val="24"/>
          <w:szCs w:val="24"/>
        </w:rPr>
        <w:t>67-ФЗ</w:t>
      </w:r>
      <w:r w:rsidR="00CA0C2B">
        <w:rPr>
          <w:rFonts w:ascii="Times New Roman" w:hAnsi="Times New Roman"/>
          <w:sz w:val="24"/>
          <w:szCs w:val="24"/>
        </w:rPr>
        <w:t xml:space="preserve"> </w:t>
      </w:r>
      <w:r w:rsidR="0097460B">
        <w:rPr>
          <w:rFonts w:ascii="Times New Roman" w:hAnsi="Times New Roman"/>
          <w:sz w:val="24"/>
          <w:szCs w:val="24"/>
        </w:rPr>
        <w:t>«</w:t>
      </w:r>
      <w:r w:rsidR="0097460B">
        <w:rPr>
          <w:rFonts w:ascii="Times New Roman" w:hAnsi="Times New Roman"/>
          <w:sz w:val="24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Федерации», от </w:t>
      </w:r>
      <w:r w:rsidR="009D1181">
        <w:rPr>
          <w:rFonts w:ascii="Times New Roman" w:hAnsi="Times New Roman"/>
          <w:sz w:val="24"/>
          <w:szCs w:val="24"/>
        </w:rPr>
        <w:t>06.10.2003</w:t>
      </w:r>
      <w:r w:rsidR="00CF28D8">
        <w:rPr>
          <w:rFonts w:ascii="Times New Roman" w:hAnsi="Times New Roman"/>
          <w:sz w:val="24"/>
          <w:szCs w:val="24"/>
        </w:rPr>
        <w:t xml:space="preserve"> г.</w:t>
      </w:r>
      <w:r w:rsidR="00027C03" w:rsidRPr="00E60BCA">
        <w:rPr>
          <w:rFonts w:ascii="Times New Roman" w:hAnsi="Times New Roman"/>
          <w:sz w:val="24"/>
          <w:szCs w:val="24"/>
        </w:rPr>
        <w:t xml:space="preserve"> № 131-ФЗ «Об  общих  принципах  организации  местного  самоуправления в Российской  Федерации», </w:t>
      </w:r>
      <w:r w:rsidR="0097460B">
        <w:rPr>
          <w:rFonts w:ascii="Times New Roman" w:hAnsi="Times New Roman"/>
          <w:sz w:val="24"/>
          <w:szCs w:val="24"/>
        </w:rPr>
        <w:t>законом Волгоградской области от 06.12.2006 г. №</w:t>
      </w:r>
      <w:r w:rsidR="00B56574">
        <w:rPr>
          <w:rFonts w:ascii="Times New Roman" w:hAnsi="Times New Roman"/>
          <w:sz w:val="24"/>
          <w:szCs w:val="24"/>
        </w:rPr>
        <w:t xml:space="preserve"> </w:t>
      </w:r>
      <w:r w:rsidR="0097460B">
        <w:rPr>
          <w:rFonts w:ascii="Times New Roman" w:hAnsi="Times New Roman"/>
          <w:sz w:val="24"/>
          <w:szCs w:val="24"/>
        </w:rPr>
        <w:t>1373-ОД «О выборах в органы местного самоуправления в Волгоградской области»</w:t>
      </w:r>
      <w:r w:rsidR="00CF28D8">
        <w:rPr>
          <w:rFonts w:ascii="Times New Roman" w:hAnsi="Times New Roman"/>
          <w:sz w:val="24"/>
          <w:szCs w:val="24"/>
        </w:rPr>
        <w:t xml:space="preserve">, руководствуясь </w:t>
      </w:r>
      <w:r w:rsidR="009D1181">
        <w:rPr>
          <w:rFonts w:ascii="Times New Roman" w:hAnsi="Times New Roman"/>
          <w:sz w:val="24"/>
          <w:szCs w:val="24"/>
        </w:rPr>
        <w:t>статьей 19</w:t>
      </w:r>
      <w:r w:rsidR="00923F36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Устава городского округа город Михайловка</w:t>
      </w:r>
      <w:r w:rsidR="00C55364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563686">
        <w:rPr>
          <w:rFonts w:ascii="Times New Roman" w:hAnsi="Times New Roman"/>
          <w:sz w:val="24"/>
          <w:szCs w:val="24"/>
        </w:rPr>
        <w:t xml:space="preserve"> и постановлением территориальной избирательной комиссии г. Михайловка от 06.04.2017 г. №</w:t>
      </w:r>
      <w:r w:rsidR="00B56574">
        <w:rPr>
          <w:rFonts w:ascii="Times New Roman" w:hAnsi="Times New Roman"/>
          <w:sz w:val="24"/>
          <w:szCs w:val="24"/>
        </w:rPr>
        <w:t xml:space="preserve"> </w:t>
      </w:r>
      <w:r w:rsidR="00563686">
        <w:rPr>
          <w:rFonts w:ascii="Times New Roman" w:hAnsi="Times New Roman"/>
          <w:sz w:val="24"/>
          <w:szCs w:val="24"/>
        </w:rPr>
        <w:t>15/116 «Об определении схемы одномандатных избирательных округов для проведения выборов депутатов Михайловской городской Думы Волгоградской области»</w:t>
      </w:r>
      <w:r w:rsidR="00D978EC" w:rsidRPr="00E60BCA">
        <w:rPr>
          <w:rFonts w:ascii="Times New Roman" w:hAnsi="Times New Roman"/>
          <w:sz w:val="24"/>
          <w:szCs w:val="24"/>
        </w:rPr>
        <w:t>,</w:t>
      </w:r>
      <w:r w:rsidR="00CA0C2B">
        <w:rPr>
          <w:rFonts w:ascii="Times New Roman" w:hAnsi="Times New Roman"/>
          <w:sz w:val="24"/>
          <w:szCs w:val="24"/>
        </w:rPr>
        <w:t xml:space="preserve"> </w:t>
      </w:r>
      <w:r w:rsidR="00D05BE7" w:rsidRPr="00E60BCA">
        <w:rPr>
          <w:rFonts w:ascii="Times New Roman" w:hAnsi="Times New Roman"/>
          <w:sz w:val="24"/>
          <w:szCs w:val="24"/>
        </w:rPr>
        <w:t xml:space="preserve">Михайловская городская Дума  </w:t>
      </w:r>
    </w:p>
    <w:p w:rsidR="00E74848" w:rsidRDefault="00E74848" w:rsidP="00513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C03" w:rsidRPr="00E74848" w:rsidRDefault="001355BB" w:rsidP="00513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848">
        <w:rPr>
          <w:rFonts w:ascii="Times New Roman" w:hAnsi="Times New Roman"/>
          <w:b/>
          <w:sz w:val="24"/>
          <w:szCs w:val="24"/>
        </w:rPr>
        <w:t>РЕШИЛА</w:t>
      </w:r>
      <w:r w:rsidR="00D05BE7" w:rsidRPr="00E74848">
        <w:rPr>
          <w:rFonts w:ascii="Times New Roman" w:hAnsi="Times New Roman"/>
          <w:b/>
          <w:sz w:val="24"/>
          <w:szCs w:val="24"/>
        </w:rPr>
        <w:t>:</w:t>
      </w:r>
    </w:p>
    <w:p w:rsidR="00E74848" w:rsidRPr="00E60BCA" w:rsidRDefault="00E74848" w:rsidP="00513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79A" w:rsidRDefault="00D05BE7" w:rsidP="00CF2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>1.</w:t>
      </w:r>
      <w:r w:rsidR="001B6804">
        <w:rPr>
          <w:rFonts w:ascii="Times New Roman" w:hAnsi="Times New Roman"/>
          <w:color w:val="000000"/>
          <w:sz w:val="24"/>
          <w:szCs w:val="24"/>
        </w:rPr>
        <w:t xml:space="preserve">Внести в решение </w:t>
      </w:r>
      <w:r w:rsidR="001B6804" w:rsidRPr="001B6804">
        <w:rPr>
          <w:rFonts w:ascii="Times New Roman" w:hAnsi="Times New Roman"/>
          <w:color w:val="000000"/>
          <w:sz w:val="24"/>
          <w:szCs w:val="24"/>
        </w:rPr>
        <w:t xml:space="preserve">Михайловской городской Думы от 10 апреля </w:t>
      </w:r>
      <w:r w:rsidR="000C7D7C">
        <w:rPr>
          <w:rFonts w:ascii="Times New Roman" w:hAnsi="Times New Roman"/>
          <w:color w:val="000000"/>
          <w:sz w:val="24"/>
          <w:szCs w:val="24"/>
        </w:rPr>
        <w:t>2017</w:t>
      </w:r>
      <w:r w:rsidR="001B6804" w:rsidRPr="001B6804">
        <w:rPr>
          <w:rFonts w:ascii="Times New Roman" w:hAnsi="Times New Roman"/>
          <w:color w:val="000000"/>
          <w:sz w:val="24"/>
          <w:szCs w:val="24"/>
        </w:rPr>
        <w:t xml:space="preserve"> г. № 1147 «Об утверждении схемы одномандатных избирательных округов для проведения выборов депутатов Михайловской городской Думы Волгоградской области»</w:t>
      </w:r>
      <w:r w:rsidR="001B6804">
        <w:rPr>
          <w:rFonts w:ascii="Times New Roman" w:hAnsi="Times New Roman"/>
          <w:color w:val="000000"/>
          <w:sz w:val="24"/>
          <w:szCs w:val="24"/>
        </w:rPr>
        <w:t xml:space="preserve"> изменени</w:t>
      </w:r>
      <w:r w:rsidR="000C7D7C">
        <w:rPr>
          <w:rFonts w:ascii="Times New Roman" w:hAnsi="Times New Roman"/>
          <w:color w:val="000000"/>
          <w:sz w:val="24"/>
          <w:szCs w:val="24"/>
        </w:rPr>
        <w:t>я</w:t>
      </w:r>
      <w:r w:rsidR="001B6804">
        <w:rPr>
          <w:rFonts w:ascii="Times New Roman" w:hAnsi="Times New Roman"/>
          <w:color w:val="000000"/>
          <w:sz w:val="24"/>
          <w:szCs w:val="24"/>
        </w:rPr>
        <w:t xml:space="preserve">, изложив </w:t>
      </w:r>
      <w:r w:rsidR="00CF28D8">
        <w:rPr>
          <w:rFonts w:ascii="Times New Roman" w:hAnsi="Times New Roman"/>
          <w:color w:val="000000"/>
          <w:sz w:val="24"/>
          <w:szCs w:val="24"/>
        </w:rPr>
        <w:t>приложени</w:t>
      </w:r>
      <w:r w:rsidR="001B6804">
        <w:rPr>
          <w:rFonts w:ascii="Times New Roman" w:hAnsi="Times New Roman"/>
          <w:color w:val="000000"/>
          <w:sz w:val="24"/>
          <w:szCs w:val="24"/>
        </w:rPr>
        <w:t>е</w:t>
      </w:r>
      <w:r w:rsidR="00CF28D8">
        <w:rPr>
          <w:rFonts w:ascii="Times New Roman" w:hAnsi="Times New Roman"/>
          <w:color w:val="000000"/>
          <w:sz w:val="24"/>
          <w:szCs w:val="24"/>
        </w:rPr>
        <w:t xml:space="preserve"> №1 и приложени</w:t>
      </w:r>
      <w:r w:rsidR="001B6804">
        <w:rPr>
          <w:rFonts w:ascii="Times New Roman" w:hAnsi="Times New Roman"/>
          <w:color w:val="000000"/>
          <w:sz w:val="24"/>
          <w:szCs w:val="24"/>
        </w:rPr>
        <w:t>е</w:t>
      </w:r>
      <w:r w:rsidR="00CF28D8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CA0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8D8">
        <w:rPr>
          <w:rFonts w:ascii="Times New Roman" w:hAnsi="Times New Roman"/>
          <w:color w:val="000000"/>
          <w:sz w:val="24"/>
          <w:szCs w:val="24"/>
        </w:rPr>
        <w:t>2</w:t>
      </w:r>
      <w:r w:rsidR="001B6804">
        <w:rPr>
          <w:rFonts w:ascii="Times New Roman" w:hAnsi="Times New Roman"/>
          <w:color w:val="000000"/>
          <w:sz w:val="24"/>
          <w:szCs w:val="24"/>
        </w:rPr>
        <w:t xml:space="preserve"> в новой редакции</w:t>
      </w:r>
      <w:r w:rsidR="000C7D7C">
        <w:rPr>
          <w:rFonts w:ascii="Times New Roman" w:hAnsi="Times New Roman"/>
          <w:color w:val="000000"/>
          <w:sz w:val="24"/>
          <w:szCs w:val="24"/>
        </w:rPr>
        <w:t xml:space="preserve"> (прилагаются)</w:t>
      </w:r>
      <w:r w:rsidR="00CF28D8">
        <w:rPr>
          <w:rFonts w:ascii="Times New Roman" w:hAnsi="Times New Roman"/>
          <w:color w:val="000000"/>
          <w:sz w:val="24"/>
          <w:szCs w:val="24"/>
        </w:rPr>
        <w:t>.</w:t>
      </w:r>
    </w:p>
    <w:p w:rsidR="00CA0C2B" w:rsidRPr="00C75687" w:rsidRDefault="00CA0C2B" w:rsidP="00CF2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12D5" w:rsidRDefault="00C56172">
      <w:pPr>
        <w:spacing w:after="1" w:line="240" w:lineRule="atLeast"/>
        <w:ind w:firstLine="540"/>
        <w:jc w:val="both"/>
      </w:pPr>
      <w:r w:rsidRPr="00C5617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C7D7C">
        <w:rPr>
          <w:rFonts w:ascii="Times New Roman" w:hAnsi="Times New Roman"/>
          <w:color w:val="000000"/>
          <w:sz w:val="24"/>
          <w:szCs w:val="24"/>
        </w:rPr>
        <w:t>Н</w:t>
      </w:r>
      <w:r w:rsidRPr="00C56172">
        <w:rPr>
          <w:rFonts w:ascii="Times New Roman" w:hAnsi="Times New Roman"/>
          <w:color w:val="000000"/>
          <w:sz w:val="24"/>
          <w:szCs w:val="24"/>
        </w:rPr>
        <w:t xml:space="preserve">астоящее решение </w:t>
      </w:r>
      <w:r w:rsidR="000C7D7C">
        <w:rPr>
          <w:rFonts w:ascii="Times New Roman" w:hAnsi="Times New Roman"/>
          <w:color w:val="000000"/>
          <w:sz w:val="24"/>
          <w:szCs w:val="24"/>
        </w:rPr>
        <w:t>подлежит официальному опубликованию</w:t>
      </w:r>
      <w:r w:rsidR="008D12D5">
        <w:rPr>
          <w:rFonts w:ascii="Times New Roman" w:hAnsi="Times New Roman"/>
          <w:sz w:val="24"/>
        </w:rPr>
        <w:t>.</w:t>
      </w:r>
    </w:p>
    <w:p w:rsidR="00CA0C2B" w:rsidRDefault="00CA0C2B" w:rsidP="00CA0C2B">
      <w:pPr>
        <w:suppressAutoHyphens/>
        <w:spacing w:after="0" w:line="240" w:lineRule="auto"/>
        <w:rPr>
          <w:rFonts w:ascii="Times New Roman" w:eastAsia="Calibri" w:hAnsi="Times New Roman"/>
          <w:b/>
          <w:color w:val="222222"/>
          <w:sz w:val="24"/>
          <w:szCs w:val="24"/>
          <w:lang w:eastAsia="zh-CN"/>
        </w:rPr>
      </w:pPr>
    </w:p>
    <w:p w:rsidR="00CA0C2B" w:rsidRPr="00617880" w:rsidRDefault="00CA0C2B" w:rsidP="00CA0C2B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17880">
        <w:rPr>
          <w:rFonts w:ascii="Times New Roman" w:eastAsia="Calibri" w:hAnsi="Times New Roman"/>
          <w:b/>
          <w:color w:val="222222"/>
          <w:sz w:val="24"/>
          <w:szCs w:val="24"/>
          <w:lang w:eastAsia="zh-CN"/>
        </w:rPr>
        <w:t>Врио п</w:t>
      </w:r>
      <w:r w:rsidRPr="0061788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редседателя </w:t>
      </w:r>
    </w:p>
    <w:p w:rsidR="00CA0C2B" w:rsidRPr="00617880" w:rsidRDefault="00CA0C2B" w:rsidP="00CA0C2B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17880">
        <w:rPr>
          <w:rFonts w:ascii="Times New Roman" w:eastAsia="Calibri" w:hAnsi="Times New Roman"/>
          <w:b/>
          <w:sz w:val="24"/>
          <w:szCs w:val="24"/>
          <w:lang w:eastAsia="zh-CN"/>
        </w:rPr>
        <w:t>Михайловской городской Думы</w:t>
      </w:r>
    </w:p>
    <w:p w:rsidR="00CA0C2B" w:rsidRPr="00617880" w:rsidRDefault="00CA0C2B" w:rsidP="00CA0C2B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17880">
        <w:rPr>
          <w:rFonts w:ascii="Times New Roman" w:eastAsia="Calibri" w:hAnsi="Times New Roman"/>
          <w:b/>
          <w:sz w:val="24"/>
          <w:szCs w:val="24"/>
          <w:lang w:eastAsia="zh-CN"/>
        </w:rPr>
        <w:t>Волгоградской области                                                              П.Г. Локтионов</w:t>
      </w:r>
    </w:p>
    <w:p w:rsidR="00CA0C2B" w:rsidRPr="00617880" w:rsidRDefault="00CA0C2B" w:rsidP="00CA0C2B">
      <w:pPr>
        <w:widowControl w:val="0"/>
        <w:shd w:val="clear" w:color="auto" w:fill="FFFFFF"/>
        <w:tabs>
          <w:tab w:val="left" w:pos="-5245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CA0C2B" w:rsidRDefault="00CA0C2B" w:rsidP="00CA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CA0C2B" w:rsidRPr="00617880" w:rsidRDefault="00CA0C2B" w:rsidP="00CA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CA0C2B" w:rsidRPr="00617880" w:rsidRDefault="00CA0C2B" w:rsidP="00CA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>Глава городского округа</w:t>
      </w:r>
    </w:p>
    <w:p w:rsidR="00CA0C2B" w:rsidRPr="00617880" w:rsidRDefault="00CA0C2B" w:rsidP="00CA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>город Михайловка</w:t>
      </w:r>
    </w:p>
    <w:p w:rsidR="00CA0C2B" w:rsidRPr="00617880" w:rsidRDefault="00CA0C2B" w:rsidP="00CA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Волгоградской области </w:t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  <w:t>А.В. Тюрин</w:t>
      </w:r>
    </w:p>
    <w:p w:rsidR="00CA0C2B" w:rsidRPr="00617880" w:rsidRDefault="00CA0C2B" w:rsidP="00CA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E74848" w:rsidRPr="00E57E45" w:rsidRDefault="00CA0C2B" w:rsidP="00CA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color w:val="000000"/>
          <w:sz w:val="24"/>
          <w:szCs w:val="24"/>
          <w:lang w:eastAsia="zh-CN"/>
        </w:rPr>
        <w:t>09 декабря 2021 г.</w:t>
      </w:r>
    </w:p>
    <w:sectPr w:rsidR="00E74848" w:rsidRPr="00E57E45" w:rsidSect="00CA0C2B">
      <w:footerReference w:type="default" r:id="rId9"/>
      <w:pgSz w:w="11906" w:h="16838"/>
      <w:pgMar w:top="1134" w:right="96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2A" w:rsidRDefault="00BF742A" w:rsidP="00C979E4">
      <w:pPr>
        <w:spacing w:after="0" w:line="240" w:lineRule="auto"/>
      </w:pPr>
      <w:r>
        <w:separator/>
      </w:r>
    </w:p>
  </w:endnote>
  <w:endnote w:type="continuationSeparator" w:id="1">
    <w:p w:rsidR="00BF742A" w:rsidRDefault="00BF742A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7" w:rsidRDefault="00333DF1">
    <w:pPr>
      <w:pStyle w:val="a9"/>
      <w:jc w:val="center"/>
    </w:pPr>
    <w:r>
      <w:fldChar w:fldCharType="begin"/>
    </w:r>
    <w:r w:rsidR="006A1BD9">
      <w:instrText xml:space="preserve"> PAGE   \* MERGEFORMAT </w:instrText>
    </w:r>
    <w:r>
      <w:fldChar w:fldCharType="separate"/>
    </w:r>
    <w:r w:rsidR="00CA0C2B">
      <w:rPr>
        <w:noProof/>
      </w:rPr>
      <w:t>2</w:t>
    </w:r>
    <w:r>
      <w:rPr>
        <w:noProof/>
      </w:rPr>
      <w:fldChar w:fldCharType="end"/>
    </w:r>
  </w:p>
  <w:p w:rsidR="00D05BE7" w:rsidRDefault="00D05B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2A" w:rsidRDefault="00BF742A" w:rsidP="00C979E4">
      <w:pPr>
        <w:spacing w:after="0" w:line="240" w:lineRule="auto"/>
      </w:pPr>
      <w:r>
        <w:separator/>
      </w:r>
    </w:p>
  </w:footnote>
  <w:footnote w:type="continuationSeparator" w:id="1">
    <w:p w:rsidR="00BF742A" w:rsidRDefault="00BF742A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02C"/>
    <w:rsid w:val="00021E0B"/>
    <w:rsid w:val="00022A85"/>
    <w:rsid w:val="00023D09"/>
    <w:rsid w:val="00027C03"/>
    <w:rsid w:val="000331DD"/>
    <w:rsid w:val="00044EEA"/>
    <w:rsid w:val="000A04F1"/>
    <w:rsid w:val="000A4ACD"/>
    <w:rsid w:val="000C0DFC"/>
    <w:rsid w:val="000C34A9"/>
    <w:rsid w:val="000C7D7C"/>
    <w:rsid w:val="000D545E"/>
    <w:rsid w:val="000F227F"/>
    <w:rsid w:val="001355BB"/>
    <w:rsid w:val="0014520F"/>
    <w:rsid w:val="00197F4C"/>
    <w:rsid w:val="001B1B60"/>
    <w:rsid w:val="001B4A99"/>
    <w:rsid w:val="001B5822"/>
    <w:rsid w:val="001B6804"/>
    <w:rsid w:val="001D0A44"/>
    <w:rsid w:val="001E0E4A"/>
    <w:rsid w:val="002132D0"/>
    <w:rsid w:val="002260DC"/>
    <w:rsid w:val="002379CE"/>
    <w:rsid w:val="002458C5"/>
    <w:rsid w:val="002530C8"/>
    <w:rsid w:val="002923B5"/>
    <w:rsid w:val="00292B41"/>
    <w:rsid w:val="00297247"/>
    <w:rsid w:val="002B196B"/>
    <w:rsid w:val="002B5005"/>
    <w:rsid w:val="002D01C4"/>
    <w:rsid w:val="002D0DB9"/>
    <w:rsid w:val="002D181B"/>
    <w:rsid w:val="002F3B74"/>
    <w:rsid w:val="002F72C9"/>
    <w:rsid w:val="00323018"/>
    <w:rsid w:val="00326AFD"/>
    <w:rsid w:val="00333DF1"/>
    <w:rsid w:val="00353B96"/>
    <w:rsid w:val="00355C43"/>
    <w:rsid w:val="00366CA1"/>
    <w:rsid w:val="00375382"/>
    <w:rsid w:val="00380570"/>
    <w:rsid w:val="00381ACB"/>
    <w:rsid w:val="003928FA"/>
    <w:rsid w:val="003B60DB"/>
    <w:rsid w:val="003C2513"/>
    <w:rsid w:val="003C4497"/>
    <w:rsid w:val="00410425"/>
    <w:rsid w:val="004207A9"/>
    <w:rsid w:val="00432736"/>
    <w:rsid w:val="00440177"/>
    <w:rsid w:val="00440267"/>
    <w:rsid w:val="004545BE"/>
    <w:rsid w:val="0046765E"/>
    <w:rsid w:val="00487FEF"/>
    <w:rsid w:val="00497007"/>
    <w:rsid w:val="004A0B7B"/>
    <w:rsid w:val="004C7CFF"/>
    <w:rsid w:val="004E4B05"/>
    <w:rsid w:val="004F3CB9"/>
    <w:rsid w:val="00512CC1"/>
    <w:rsid w:val="005132DF"/>
    <w:rsid w:val="005157CB"/>
    <w:rsid w:val="0053198C"/>
    <w:rsid w:val="00542809"/>
    <w:rsid w:val="00555284"/>
    <w:rsid w:val="005625FF"/>
    <w:rsid w:val="00563686"/>
    <w:rsid w:val="00563C17"/>
    <w:rsid w:val="005643FE"/>
    <w:rsid w:val="00571C04"/>
    <w:rsid w:val="005A0477"/>
    <w:rsid w:val="005A4667"/>
    <w:rsid w:val="005A4C47"/>
    <w:rsid w:val="005C4B30"/>
    <w:rsid w:val="005D439E"/>
    <w:rsid w:val="005F010E"/>
    <w:rsid w:val="005F590E"/>
    <w:rsid w:val="005F5B27"/>
    <w:rsid w:val="005F61F0"/>
    <w:rsid w:val="00605E68"/>
    <w:rsid w:val="006265EE"/>
    <w:rsid w:val="006504FF"/>
    <w:rsid w:val="00650E0B"/>
    <w:rsid w:val="00651CA3"/>
    <w:rsid w:val="00671EDF"/>
    <w:rsid w:val="0067751F"/>
    <w:rsid w:val="00680941"/>
    <w:rsid w:val="00690CB0"/>
    <w:rsid w:val="006973B4"/>
    <w:rsid w:val="006A1BD9"/>
    <w:rsid w:val="006A22C7"/>
    <w:rsid w:val="006B0D7B"/>
    <w:rsid w:val="006C0ECE"/>
    <w:rsid w:val="006D1B69"/>
    <w:rsid w:val="006D36B0"/>
    <w:rsid w:val="006F1FC1"/>
    <w:rsid w:val="007051B3"/>
    <w:rsid w:val="0071047B"/>
    <w:rsid w:val="007117BB"/>
    <w:rsid w:val="00712226"/>
    <w:rsid w:val="00720DDB"/>
    <w:rsid w:val="007845DE"/>
    <w:rsid w:val="00786601"/>
    <w:rsid w:val="007A0FFE"/>
    <w:rsid w:val="007C75B2"/>
    <w:rsid w:val="00807850"/>
    <w:rsid w:val="008135D3"/>
    <w:rsid w:val="0082026D"/>
    <w:rsid w:val="008374AA"/>
    <w:rsid w:val="00852C5B"/>
    <w:rsid w:val="00853EAD"/>
    <w:rsid w:val="0086126B"/>
    <w:rsid w:val="008738AA"/>
    <w:rsid w:val="00874F0D"/>
    <w:rsid w:val="00890E68"/>
    <w:rsid w:val="00891364"/>
    <w:rsid w:val="00891D5E"/>
    <w:rsid w:val="008A6981"/>
    <w:rsid w:val="008D12D5"/>
    <w:rsid w:val="008E14E5"/>
    <w:rsid w:val="008E390D"/>
    <w:rsid w:val="008E5AD6"/>
    <w:rsid w:val="008F6CAD"/>
    <w:rsid w:val="00906B73"/>
    <w:rsid w:val="00923F36"/>
    <w:rsid w:val="00953322"/>
    <w:rsid w:val="0095533C"/>
    <w:rsid w:val="00967670"/>
    <w:rsid w:val="0097460B"/>
    <w:rsid w:val="009775F8"/>
    <w:rsid w:val="00985FAF"/>
    <w:rsid w:val="009A0ADA"/>
    <w:rsid w:val="009D1181"/>
    <w:rsid w:val="009D7A6C"/>
    <w:rsid w:val="009E1414"/>
    <w:rsid w:val="009E4FA6"/>
    <w:rsid w:val="00A07793"/>
    <w:rsid w:val="00A21C83"/>
    <w:rsid w:val="00A22F78"/>
    <w:rsid w:val="00A4094A"/>
    <w:rsid w:val="00A5205E"/>
    <w:rsid w:val="00A749AA"/>
    <w:rsid w:val="00A822D8"/>
    <w:rsid w:val="00A97D3B"/>
    <w:rsid w:val="00AA1114"/>
    <w:rsid w:val="00AD36B8"/>
    <w:rsid w:val="00AD3BB6"/>
    <w:rsid w:val="00AE5E5C"/>
    <w:rsid w:val="00AE7DD3"/>
    <w:rsid w:val="00B1755B"/>
    <w:rsid w:val="00B24918"/>
    <w:rsid w:val="00B32C63"/>
    <w:rsid w:val="00B44326"/>
    <w:rsid w:val="00B56574"/>
    <w:rsid w:val="00B6213B"/>
    <w:rsid w:val="00B673FD"/>
    <w:rsid w:val="00BA2004"/>
    <w:rsid w:val="00BE1E11"/>
    <w:rsid w:val="00BF3CE8"/>
    <w:rsid w:val="00BF742A"/>
    <w:rsid w:val="00C06D07"/>
    <w:rsid w:val="00C243F2"/>
    <w:rsid w:val="00C456A2"/>
    <w:rsid w:val="00C5534A"/>
    <w:rsid w:val="00C55364"/>
    <w:rsid w:val="00C56172"/>
    <w:rsid w:val="00C574FD"/>
    <w:rsid w:val="00C62F66"/>
    <w:rsid w:val="00C979E4"/>
    <w:rsid w:val="00CA0C2B"/>
    <w:rsid w:val="00CA41E9"/>
    <w:rsid w:val="00CB58B1"/>
    <w:rsid w:val="00CC49E8"/>
    <w:rsid w:val="00CC4DBE"/>
    <w:rsid w:val="00CE334F"/>
    <w:rsid w:val="00CE3DE4"/>
    <w:rsid w:val="00CE6F22"/>
    <w:rsid w:val="00CF28D8"/>
    <w:rsid w:val="00CF69BF"/>
    <w:rsid w:val="00D041B4"/>
    <w:rsid w:val="00D05BE7"/>
    <w:rsid w:val="00D1779A"/>
    <w:rsid w:val="00D33431"/>
    <w:rsid w:val="00D647BD"/>
    <w:rsid w:val="00D6762D"/>
    <w:rsid w:val="00D714F7"/>
    <w:rsid w:val="00D74A2F"/>
    <w:rsid w:val="00D978EC"/>
    <w:rsid w:val="00DC044B"/>
    <w:rsid w:val="00DC226F"/>
    <w:rsid w:val="00DC358E"/>
    <w:rsid w:val="00DC3B0F"/>
    <w:rsid w:val="00DD40EB"/>
    <w:rsid w:val="00DF0457"/>
    <w:rsid w:val="00DF63B1"/>
    <w:rsid w:val="00E03FE8"/>
    <w:rsid w:val="00E15432"/>
    <w:rsid w:val="00E21575"/>
    <w:rsid w:val="00E43E06"/>
    <w:rsid w:val="00E57E45"/>
    <w:rsid w:val="00E60BCA"/>
    <w:rsid w:val="00E622D5"/>
    <w:rsid w:val="00E74848"/>
    <w:rsid w:val="00E755CE"/>
    <w:rsid w:val="00E83F43"/>
    <w:rsid w:val="00E92958"/>
    <w:rsid w:val="00E935CB"/>
    <w:rsid w:val="00EA184A"/>
    <w:rsid w:val="00EB302C"/>
    <w:rsid w:val="00EC7741"/>
    <w:rsid w:val="00EE0B98"/>
    <w:rsid w:val="00EF21CB"/>
    <w:rsid w:val="00EF2BB7"/>
    <w:rsid w:val="00F074D2"/>
    <w:rsid w:val="00F12AC5"/>
    <w:rsid w:val="00F440E3"/>
    <w:rsid w:val="00F77363"/>
    <w:rsid w:val="00FE1428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27C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b">
    <w:name w:val="Table Grid"/>
    <w:basedOn w:val="a1"/>
    <w:locked/>
    <w:rsid w:val="00512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366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27C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b">
    <w:name w:val="Table Grid"/>
    <w:basedOn w:val="a1"/>
    <w:locked/>
    <w:rsid w:val="00512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366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815A-F447-4003-A243-6672075D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2021-12-10T07:39:00Z</cp:lastPrinted>
  <dcterms:created xsi:type="dcterms:W3CDTF">2021-11-30T12:21:00Z</dcterms:created>
  <dcterms:modified xsi:type="dcterms:W3CDTF">2021-12-10T07:40:00Z</dcterms:modified>
</cp:coreProperties>
</file>