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noProof/>
          <w:color w:val="000000"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>МИХАЙЛОВСКАЯ ГОРОДСКАЯ ДУМА</w:t>
      </w: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</w:p>
    <w:p w:rsidR="00CE7C2D" w:rsidRPr="00D26D21" w:rsidRDefault="00CE7C2D" w:rsidP="00CE7C2D">
      <w:pPr>
        <w:widowControl w:val="0"/>
        <w:tabs>
          <w:tab w:val="left" w:pos="1515"/>
        </w:tabs>
        <w:suppressAutoHyphens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>ВОЛГОГРАДСКОЙ ОБЛАСТИ</w:t>
      </w: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color w:val="000000"/>
          <w:sz w:val="24"/>
          <w:szCs w:val="24"/>
        </w:rPr>
      </w:pPr>
    </w:p>
    <w:p w:rsidR="00CE7C2D" w:rsidRPr="00D26D21" w:rsidRDefault="00CE7C2D" w:rsidP="00CE7C2D">
      <w:pPr>
        <w:widowControl w:val="0"/>
        <w:suppressAutoHyphens/>
        <w:spacing w:after="0" w:line="240" w:lineRule="auto"/>
        <w:jc w:val="center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>РЕШЕНИЕ</w:t>
      </w:r>
    </w:p>
    <w:p w:rsidR="00CE7C2D" w:rsidRPr="00D26D21" w:rsidRDefault="00CE7C2D" w:rsidP="00CE7C2D">
      <w:pPr>
        <w:widowControl w:val="0"/>
        <w:suppressAutoHyphens/>
        <w:spacing w:after="0" w:line="240" w:lineRule="auto"/>
        <w:rPr>
          <w:rFonts w:ascii="Times New Roman" w:hAnsi="Times New Roman" w:cs="Arial"/>
          <w:color w:val="000000"/>
          <w:sz w:val="24"/>
          <w:szCs w:val="24"/>
        </w:rPr>
      </w:pPr>
    </w:p>
    <w:p w:rsidR="00CE7C2D" w:rsidRPr="00D26D21" w:rsidRDefault="00CE7C2D" w:rsidP="00CE7C2D">
      <w:pPr>
        <w:widowControl w:val="0"/>
        <w:suppressAutoHyphens/>
        <w:spacing w:after="0" w:line="240" w:lineRule="auto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 xml:space="preserve">Принято Михайловской </w:t>
      </w:r>
    </w:p>
    <w:p w:rsidR="00CE7C2D" w:rsidRPr="00D26D21" w:rsidRDefault="00CE7C2D" w:rsidP="00CE7C2D">
      <w:pPr>
        <w:widowControl w:val="0"/>
        <w:suppressAutoHyphens/>
        <w:spacing w:after="0" w:line="240" w:lineRule="auto"/>
        <w:rPr>
          <w:rFonts w:ascii="Times New Roman" w:hAnsi="Times New Roman" w:cs="Arial"/>
          <w:b/>
          <w:color w:val="000000"/>
          <w:sz w:val="24"/>
          <w:szCs w:val="24"/>
        </w:rPr>
      </w:pP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 xml:space="preserve">городской Думой </w:t>
      </w:r>
      <w:r>
        <w:rPr>
          <w:rFonts w:ascii="Times New Roman" w:hAnsi="Times New Roman" w:cs="Arial"/>
          <w:b/>
          <w:color w:val="000000"/>
          <w:sz w:val="24"/>
          <w:szCs w:val="24"/>
        </w:rPr>
        <w:t>2</w:t>
      </w: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 xml:space="preserve">9 </w:t>
      </w:r>
      <w:r>
        <w:rPr>
          <w:rFonts w:ascii="Times New Roman" w:hAnsi="Times New Roman" w:cs="Arial"/>
          <w:b/>
          <w:color w:val="000000"/>
          <w:sz w:val="24"/>
          <w:szCs w:val="24"/>
        </w:rPr>
        <w:t>октября</w:t>
      </w:r>
      <w:r w:rsidRPr="00D26D21">
        <w:rPr>
          <w:rFonts w:ascii="Times New Roman" w:hAnsi="Times New Roman" w:cs="Arial"/>
          <w:b/>
          <w:color w:val="000000"/>
          <w:sz w:val="24"/>
          <w:szCs w:val="24"/>
        </w:rPr>
        <w:t xml:space="preserve"> 2021 г.                                                                   № 4</w:t>
      </w:r>
      <w:r>
        <w:rPr>
          <w:rFonts w:ascii="Times New Roman" w:hAnsi="Times New Roman" w:cs="Arial"/>
          <w:b/>
          <w:color w:val="000000"/>
          <w:sz w:val="24"/>
          <w:szCs w:val="24"/>
        </w:rPr>
        <w:t>48</w:t>
      </w:r>
    </w:p>
    <w:p w:rsidR="00004279" w:rsidRPr="002F46FB" w:rsidRDefault="00004279" w:rsidP="00F91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работе </w:t>
      </w:r>
      <w:r w:rsidR="00D83742">
        <w:rPr>
          <w:rFonts w:ascii="Times New Roman" w:eastAsia="Times New Roman" w:hAnsi="Times New Roman" w:cs="Times New Roman"/>
          <w:b/>
          <w:sz w:val="24"/>
          <w:szCs w:val="24"/>
        </w:rPr>
        <w:t>ОО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>О «</w:t>
      </w:r>
      <w:r w:rsidR="00D83742">
        <w:rPr>
          <w:rFonts w:ascii="Times New Roman" w:eastAsia="Times New Roman" w:hAnsi="Times New Roman" w:cs="Times New Roman"/>
          <w:b/>
          <w:sz w:val="24"/>
          <w:szCs w:val="24"/>
        </w:rPr>
        <w:t>Прометей</w:t>
      </w:r>
      <w:r w:rsidR="00004279">
        <w:rPr>
          <w:rFonts w:ascii="Times New Roman" w:eastAsia="Times New Roman" w:hAnsi="Times New Roman" w:cs="Times New Roman"/>
          <w:b/>
          <w:sz w:val="24"/>
          <w:szCs w:val="24"/>
        </w:rPr>
        <w:t>» за 2020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91EAA" w:rsidRPr="002F46FB" w:rsidRDefault="00F91EAA" w:rsidP="00F91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Рассмотрев информацию </w:t>
      </w:r>
      <w:proofErr w:type="spellStart"/>
      <w:r w:rsidR="00D83742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D83742">
        <w:rPr>
          <w:rFonts w:ascii="Times New Roman" w:eastAsia="Times New Roman" w:hAnsi="Times New Roman" w:cs="Times New Roman"/>
          <w:sz w:val="24"/>
          <w:szCs w:val="24"/>
        </w:rPr>
        <w:t xml:space="preserve"> директор</w:t>
      </w:r>
      <w:proofErr w:type="gramStart"/>
      <w:r w:rsidR="00D83742">
        <w:rPr>
          <w:rFonts w:ascii="Times New Roman" w:eastAsia="Times New Roman" w:hAnsi="Times New Roman" w:cs="Times New Roman"/>
          <w:sz w:val="24"/>
          <w:szCs w:val="24"/>
        </w:rPr>
        <w:t>а ООО</w:t>
      </w:r>
      <w:proofErr w:type="gramEnd"/>
      <w:r w:rsidR="00D83742">
        <w:rPr>
          <w:rFonts w:ascii="Times New Roman" w:eastAsia="Times New Roman" w:hAnsi="Times New Roman" w:cs="Times New Roman"/>
          <w:sz w:val="24"/>
          <w:szCs w:val="24"/>
        </w:rPr>
        <w:t xml:space="preserve"> «Прометей»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00427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год, Михайловская городская Дума  </w:t>
      </w: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F91EAA" w:rsidRPr="002F46FB" w:rsidRDefault="00F91EAA" w:rsidP="00F91EA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        1. Отчет о</w:t>
      </w:r>
      <w:r w:rsidRPr="002F46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работе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 xml:space="preserve">ООО «Прометей» 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004279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 год принять к сведению (прилагается).</w:t>
      </w: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2F46FB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2F4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EAA" w:rsidRPr="002F46FB" w:rsidRDefault="00F91EAA" w:rsidP="00F91E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D83742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Врио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</w:t>
      </w:r>
      <w:r w:rsidR="00F91EAA"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 w:rsidR="00F91EAA"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         </w:t>
      </w:r>
      <w:r w:rsidR="00D837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П.Г.</w:t>
      </w:r>
      <w:r w:rsidR="007041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D837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Локтионов</w:t>
      </w:r>
      <w:proofErr w:type="spellEnd"/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CE7C2D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 октября</w:t>
      </w:r>
      <w:r w:rsidR="00F91EAA"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0042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F91EAA" w:rsidRPr="002F46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Pr="002F46F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1EAA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83742" w:rsidRPr="002F46FB" w:rsidRDefault="00D83742" w:rsidP="00F91E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55C" w:rsidRDefault="00A1755C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91EAA" w:rsidRPr="007F709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lastRenderedPageBreak/>
        <w:t>Приложение</w:t>
      </w:r>
    </w:p>
    <w:p w:rsidR="007F709B" w:rsidRDefault="00F91EAA" w:rsidP="00F91E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F91EAA" w:rsidRPr="007F709B" w:rsidRDefault="00F91EAA" w:rsidP="007F70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 w:rsid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>от</w:t>
      </w:r>
      <w:r w:rsid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="00CE7C2D">
        <w:rPr>
          <w:rFonts w:ascii="Times New Roman" w:eastAsia="Times New Roman" w:hAnsi="Times New Roman" w:cs="Times New Roman"/>
          <w:color w:val="000000"/>
        </w:rPr>
        <w:t>29.10.2021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№ </w:t>
      </w:r>
      <w:r w:rsidR="00CE7C2D">
        <w:rPr>
          <w:rFonts w:ascii="Times New Roman" w:eastAsia="Times New Roman" w:hAnsi="Times New Roman" w:cs="Times New Roman"/>
          <w:color w:val="000000"/>
        </w:rPr>
        <w:t>448</w:t>
      </w:r>
      <w:r w:rsidR="007F709B"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F91EAA" w:rsidRDefault="00F91EAA" w:rsidP="00F91E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F709B">
        <w:rPr>
          <w:rFonts w:ascii="Times New Roman" w:eastAsia="Times New Roman" w:hAnsi="Times New Roman" w:cs="Times New Roman"/>
        </w:rPr>
        <w:t xml:space="preserve">«Отчет о работе </w:t>
      </w:r>
      <w:r w:rsidR="00D83742">
        <w:rPr>
          <w:rFonts w:ascii="Times New Roman" w:eastAsia="Times New Roman" w:hAnsi="Times New Roman" w:cs="Times New Roman"/>
          <w:sz w:val="24"/>
          <w:szCs w:val="24"/>
        </w:rPr>
        <w:t>ООО «Прометей»</w:t>
      </w:r>
      <w:r w:rsidRPr="007F709B">
        <w:rPr>
          <w:rFonts w:ascii="Times New Roman" w:eastAsia="Times New Roman" w:hAnsi="Times New Roman" w:cs="Times New Roman"/>
        </w:rPr>
        <w:t xml:space="preserve"> за 20</w:t>
      </w:r>
      <w:r w:rsidR="00004279">
        <w:rPr>
          <w:rFonts w:ascii="Times New Roman" w:eastAsia="Times New Roman" w:hAnsi="Times New Roman" w:cs="Times New Roman"/>
        </w:rPr>
        <w:t>20</w:t>
      </w:r>
      <w:r w:rsidRPr="007F709B">
        <w:rPr>
          <w:rFonts w:ascii="Times New Roman" w:eastAsia="Times New Roman" w:hAnsi="Times New Roman" w:cs="Times New Roman"/>
        </w:rPr>
        <w:t xml:space="preserve"> год»</w:t>
      </w:r>
    </w:p>
    <w:p w:rsidR="00D83742" w:rsidRDefault="00D83742" w:rsidP="00F91EA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83742" w:rsidRPr="00D83742" w:rsidRDefault="00D83742" w:rsidP="00D837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42">
        <w:rPr>
          <w:rFonts w:ascii="Times New Roman" w:eastAsia="Times New Roman" w:hAnsi="Times New Roman" w:cs="Times New Roman"/>
          <w:sz w:val="24"/>
          <w:szCs w:val="24"/>
        </w:rPr>
        <w:t>1. Основные сведения об организации</w:t>
      </w:r>
    </w:p>
    <w:p w:rsidR="00D83742" w:rsidRPr="00D83742" w:rsidRDefault="00D83742" w:rsidP="00D8374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742" w:rsidRPr="00D83742" w:rsidRDefault="00D83742" w:rsidP="00D83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42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«Прометей», юридический и фактический адрес: 403343, Волгоградская область </w:t>
      </w:r>
      <w:proofErr w:type="gramStart"/>
      <w:r w:rsidRPr="00D8374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83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742">
        <w:rPr>
          <w:rFonts w:ascii="Times New Roman" w:eastAsia="Times New Roman" w:hAnsi="Times New Roman" w:cs="Times New Roman"/>
          <w:sz w:val="24"/>
          <w:szCs w:val="24"/>
        </w:rPr>
        <w:t>Михайловка ул.</w:t>
      </w:r>
      <w:r w:rsidR="00CE7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742">
        <w:rPr>
          <w:rFonts w:ascii="Times New Roman" w:eastAsia="Times New Roman" w:hAnsi="Times New Roman" w:cs="Times New Roman"/>
          <w:sz w:val="24"/>
          <w:szCs w:val="24"/>
        </w:rPr>
        <w:t xml:space="preserve">Коммуны, д. 113. Общество с ограниченной ответственностью «Прометей» создано путем преобразования Муниципального унитарного предприятия </w:t>
      </w:r>
      <w:proofErr w:type="gramStart"/>
      <w:r w:rsidRPr="00D8374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83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742">
        <w:rPr>
          <w:rFonts w:ascii="Times New Roman" w:eastAsia="Times New Roman" w:hAnsi="Times New Roman" w:cs="Times New Roman"/>
          <w:sz w:val="24"/>
          <w:szCs w:val="24"/>
        </w:rPr>
        <w:t>Михайловка «Прометей»</w:t>
      </w:r>
      <w:r w:rsidR="00CE7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742">
        <w:rPr>
          <w:rFonts w:ascii="Times New Roman" w:eastAsia="Times New Roman" w:hAnsi="Times New Roman" w:cs="Times New Roman"/>
          <w:sz w:val="24"/>
          <w:szCs w:val="24"/>
        </w:rPr>
        <w:t>в общество с ограниченной ответственностью</w:t>
      </w:r>
      <w:r w:rsidR="00305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742">
        <w:rPr>
          <w:rFonts w:ascii="Times New Roman" w:eastAsia="Times New Roman" w:hAnsi="Times New Roman" w:cs="Times New Roman"/>
          <w:sz w:val="24"/>
          <w:szCs w:val="24"/>
        </w:rPr>
        <w:t>на основании Постановления Администрации городского округа город Михайловка Волгоградской области № 2591 от 22.09.2017 г.</w:t>
      </w:r>
    </w:p>
    <w:p w:rsidR="00D83742" w:rsidRPr="00D83742" w:rsidRDefault="00D83742" w:rsidP="00D8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42">
        <w:rPr>
          <w:rFonts w:ascii="Times New Roman" w:eastAsia="Times New Roman" w:hAnsi="Times New Roman" w:cs="Times New Roman"/>
          <w:sz w:val="24"/>
          <w:szCs w:val="24"/>
        </w:rPr>
        <w:t>ОГРН: 1183443004843</w:t>
      </w:r>
      <w:r w:rsidR="003051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742">
        <w:rPr>
          <w:rFonts w:ascii="Times New Roman" w:eastAsia="Times New Roman" w:hAnsi="Times New Roman" w:cs="Times New Roman"/>
          <w:sz w:val="24"/>
          <w:szCs w:val="24"/>
        </w:rPr>
        <w:t>ИНН: 3456004198</w:t>
      </w:r>
      <w:r w:rsidRPr="00D83742">
        <w:rPr>
          <w:rFonts w:ascii="Times New Roman" w:eastAsia="Times New Roman" w:hAnsi="Times New Roman" w:cs="Times New Roman"/>
          <w:sz w:val="24"/>
          <w:szCs w:val="24"/>
        </w:rPr>
        <w:tab/>
        <w:t>КПП: 345601001</w:t>
      </w:r>
    </w:p>
    <w:p w:rsidR="00D83742" w:rsidRPr="00D83742" w:rsidRDefault="00D83742" w:rsidP="00D83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42">
        <w:rPr>
          <w:rFonts w:ascii="Times New Roman" w:eastAsia="Times New Roman" w:hAnsi="Times New Roman" w:cs="Times New Roman"/>
          <w:sz w:val="24"/>
          <w:szCs w:val="24"/>
        </w:rPr>
        <w:t>Функции учредителя осуществляет администрация городского округа город Михайловка Волгоградской области.</w:t>
      </w:r>
    </w:p>
    <w:p w:rsidR="00D83742" w:rsidRPr="00D83742" w:rsidRDefault="00D83742" w:rsidP="00D83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42">
        <w:rPr>
          <w:rFonts w:ascii="Times New Roman" w:eastAsia="Times New Roman" w:hAnsi="Times New Roman" w:cs="Times New Roman"/>
          <w:sz w:val="24"/>
          <w:szCs w:val="24"/>
        </w:rPr>
        <w:t xml:space="preserve">Бухгалтерская отчетность предприятия сформирована, исходя из действующих в Российской Федерации правил бухгалтерского учета и отчетности. </w:t>
      </w:r>
    </w:p>
    <w:p w:rsidR="00D83742" w:rsidRPr="00D83742" w:rsidRDefault="00D83742" w:rsidP="00D83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42">
        <w:rPr>
          <w:rFonts w:ascii="Times New Roman" w:eastAsia="Times New Roman" w:hAnsi="Times New Roman" w:cs="Times New Roman"/>
          <w:sz w:val="24"/>
          <w:szCs w:val="24"/>
        </w:rPr>
        <w:t>Списочная численность работающих на конец отчетного периода составила 8 человек, среднегодовая численность 7 человек.</w:t>
      </w:r>
    </w:p>
    <w:p w:rsidR="00D83742" w:rsidRPr="00D83742" w:rsidRDefault="00D83742" w:rsidP="00D83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42">
        <w:rPr>
          <w:rFonts w:ascii="Times New Roman" w:eastAsia="Times New Roman" w:hAnsi="Times New Roman" w:cs="Times New Roman"/>
          <w:sz w:val="24"/>
          <w:szCs w:val="24"/>
        </w:rPr>
        <w:t>Размер уставного капитала предприятия на 31.12.2020</w:t>
      </w:r>
      <w:r w:rsidR="00CE7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3742">
        <w:rPr>
          <w:rFonts w:ascii="Times New Roman" w:eastAsia="Times New Roman" w:hAnsi="Times New Roman" w:cs="Times New Roman"/>
          <w:sz w:val="24"/>
          <w:szCs w:val="24"/>
        </w:rPr>
        <w:t xml:space="preserve">г. составляет 3 494324,01 рублей. </w:t>
      </w:r>
    </w:p>
    <w:p w:rsidR="00D83742" w:rsidRPr="00D83742" w:rsidRDefault="00D83742" w:rsidP="00D83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42">
        <w:rPr>
          <w:rFonts w:ascii="Times New Roman" w:eastAsia="Times New Roman" w:hAnsi="Times New Roman" w:cs="Times New Roman"/>
          <w:sz w:val="24"/>
          <w:szCs w:val="24"/>
        </w:rPr>
        <w:t>Основными видами деятельности предприятия является розничная торговля книгами, писчебумажными и канцелярскими товарами (ОКВЭД 47.61, 47.62).</w:t>
      </w:r>
    </w:p>
    <w:p w:rsidR="00D83742" w:rsidRPr="00D83742" w:rsidRDefault="00D83742" w:rsidP="00D83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3742">
        <w:rPr>
          <w:rFonts w:ascii="Times New Roman" w:eastAsia="Times New Roman" w:hAnsi="Times New Roman" w:cs="Times New Roman"/>
          <w:sz w:val="24"/>
          <w:szCs w:val="24"/>
        </w:rPr>
        <w:t>Деятельность осуществлялась предприятием на протяжении всего периода 2020 года и была направлена на получение доходов в отчетном и последующих периодах.</w:t>
      </w:r>
      <w:proofErr w:type="gramEnd"/>
    </w:p>
    <w:p w:rsidR="00D83742" w:rsidRPr="00D83742" w:rsidRDefault="00D83742" w:rsidP="00D83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3742">
        <w:rPr>
          <w:rFonts w:ascii="Times New Roman" w:hAnsi="Times New Roman" w:cs="Times New Roman"/>
          <w:sz w:val="24"/>
          <w:szCs w:val="24"/>
        </w:rPr>
        <w:t>Предприятие осуществляет свою финансовую деятельность в рамках специального налогового режима –</w:t>
      </w:r>
      <w:r w:rsidR="00CE7C2D">
        <w:rPr>
          <w:rFonts w:ascii="Times New Roman" w:hAnsi="Times New Roman" w:cs="Times New Roman"/>
          <w:sz w:val="24"/>
          <w:szCs w:val="24"/>
        </w:rPr>
        <w:t xml:space="preserve"> </w:t>
      </w:r>
      <w:r w:rsidRPr="00D83742">
        <w:rPr>
          <w:rFonts w:ascii="Times New Roman" w:hAnsi="Times New Roman" w:cs="Times New Roman"/>
          <w:sz w:val="24"/>
          <w:szCs w:val="24"/>
        </w:rPr>
        <w:t xml:space="preserve">Единый налог на вменённый доход в отношении определённых видов деятельности. </w:t>
      </w:r>
    </w:p>
    <w:p w:rsidR="00D83742" w:rsidRPr="00D83742" w:rsidRDefault="00D83742" w:rsidP="00D83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742" w:rsidRPr="003051A8" w:rsidRDefault="00D83742" w:rsidP="003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A8">
        <w:rPr>
          <w:rFonts w:ascii="Times New Roman" w:eastAsia="Times New Roman" w:hAnsi="Times New Roman" w:cs="Times New Roman"/>
          <w:sz w:val="24"/>
          <w:szCs w:val="24"/>
        </w:rPr>
        <w:t>2. Структура имущества и источников его формирования</w:t>
      </w:r>
    </w:p>
    <w:p w:rsidR="00D83742" w:rsidRPr="003051A8" w:rsidRDefault="00D83742" w:rsidP="003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742" w:rsidRPr="003051A8" w:rsidRDefault="00D83742" w:rsidP="003051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1A8">
        <w:rPr>
          <w:rFonts w:ascii="Times New Roman" w:eastAsia="Times New Roman" w:hAnsi="Times New Roman" w:cs="Times New Roman"/>
          <w:sz w:val="24"/>
          <w:szCs w:val="24"/>
        </w:rPr>
        <w:t>Анализ финансового положения и эффективности деятельности общества выполнен за период с 01.01.2020 по 31.12.2020 г. на основе данных бухгалтерской отчетности за 1 год.</w:t>
      </w:r>
    </w:p>
    <w:tbl>
      <w:tblPr>
        <w:tblStyle w:val="a9"/>
        <w:tblW w:w="9664" w:type="dxa"/>
        <w:jc w:val="center"/>
        <w:tblInd w:w="594" w:type="dxa"/>
        <w:tblLayout w:type="fixed"/>
        <w:tblLook w:val="04A0"/>
      </w:tblPr>
      <w:tblGrid>
        <w:gridCol w:w="4491"/>
        <w:gridCol w:w="850"/>
        <w:gridCol w:w="851"/>
        <w:gridCol w:w="850"/>
        <w:gridCol w:w="851"/>
        <w:gridCol w:w="850"/>
        <w:gridCol w:w="921"/>
      </w:tblGrid>
      <w:tr w:rsidR="00D83742" w:rsidTr="00CE7C2D">
        <w:trPr>
          <w:jc w:val="center"/>
        </w:trPr>
        <w:tc>
          <w:tcPr>
            <w:tcW w:w="4491" w:type="dxa"/>
            <w:vMerge w:val="restart"/>
            <w:vAlign w:val="center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374F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  <w:gridSpan w:val="4"/>
            <w:vAlign w:val="center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771" w:type="dxa"/>
            <w:gridSpan w:val="2"/>
            <w:vAlign w:val="center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</w:tr>
      <w:tr w:rsidR="00D83742" w:rsidTr="00CE7C2D">
        <w:trPr>
          <w:jc w:val="center"/>
        </w:trPr>
        <w:tc>
          <w:tcPr>
            <w:tcW w:w="4491" w:type="dxa"/>
            <w:vMerge/>
            <w:vAlign w:val="center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01" w:type="dxa"/>
            <w:gridSpan w:val="2"/>
            <w:vAlign w:val="center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50" w:type="dxa"/>
            <w:vMerge w:val="restart"/>
            <w:vAlign w:val="center"/>
          </w:tcPr>
          <w:p w:rsidR="00D8374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тыс.</w:t>
            </w:r>
          </w:p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921" w:type="dxa"/>
            <w:vMerge w:val="restart"/>
            <w:vAlign w:val="center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D83742" w:rsidTr="00CE7C2D">
        <w:trPr>
          <w:jc w:val="center"/>
        </w:trPr>
        <w:tc>
          <w:tcPr>
            <w:tcW w:w="4491" w:type="dxa"/>
            <w:vMerge/>
          </w:tcPr>
          <w:p w:rsidR="00D83742" w:rsidRPr="007374F7" w:rsidRDefault="00D83742" w:rsidP="0048283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850" w:type="dxa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850" w:type="dxa"/>
            <w:vMerge/>
          </w:tcPr>
          <w:p w:rsidR="00D83742" w:rsidRPr="007374F7" w:rsidRDefault="00D83742" w:rsidP="0048283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vMerge/>
          </w:tcPr>
          <w:p w:rsidR="00D83742" w:rsidRPr="007374F7" w:rsidRDefault="00D83742" w:rsidP="0048283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Pr="007374F7" w:rsidRDefault="00D83742" w:rsidP="0048283A">
            <w:pPr>
              <w:tabs>
                <w:tab w:val="left" w:pos="1813"/>
              </w:tabs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Pr="007374F7" w:rsidRDefault="00D83742" w:rsidP="0048283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1.Внеоборотные активы,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D83742" w:rsidRPr="00D959E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1" w:type="dxa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1 159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0" w:type="dxa"/>
          </w:tcPr>
          <w:p w:rsidR="00D83742" w:rsidRPr="00F45DB6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92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Pr="007374F7" w:rsidRDefault="00D83742" w:rsidP="0048283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850" w:type="dxa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1 187</w:t>
            </w:r>
          </w:p>
        </w:tc>
        <w:tc>
          <w:tcPr>
            <w:tcW w:w="851" w:type="dxa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1 159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92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-2,4</w:t>
            </w: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Pr="007374F7" w:rsidRDefault="00D83742" w:rsidP="0048283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Pr="007374F7" w:rsidRDefault="00D83742" w:rsidP="0048283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Оборотные,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2 660</w:t>
            </w:r>
          </w:p>
        </w:tc>
        <w:tc>
          <w:tcPr>
            <w:tcW w:w="851" w:type="dxa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1 881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-779</w:t>
            </w:r>
          </w:p>
        </w:tc>
        <w:tc>
          <w:tcPr>
            <w:tcW w:w="92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-29,3</w:t>
            </w: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Pr="007374F7" w:rsidRDefault="00D83742" w:rsidP="0048283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</w:p>
        </w:tc>
        <w:tc>
          <w:tcPr>
            <w:tcW w:w="850" w:type="dxa"/>
          </w:tcPr>
          <w:p w:rsidR="00D83742" w:rsidRPr="00D959E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2 617</w:t>
            </w:r>
          </w:p>
        </w:tc>
        <w:tc>
          <w:tcPr>
            <w:tcW w:w="851" w:type="dxa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1 828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-789</w:t>
            </w:r>
          </w:p>
        </w:tc>
        <w:tc>
          <w:tcPr>
            <w:tcW w:w="92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-30,1</w:t>
            </w: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Pr="007374F7" w:rsidRDefault="00D83742" w:rsidP="0048283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850" w:type="dxa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51" w:type="dxa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92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-53,3</w:t>
            </w: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Pr="007374F7" w:rsidRDefault="00D83742" w:rsidP="0048283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Денежные средства и денежные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эквиваленты</w:t>
            </w:r>
          </w:p>
        </w:tc>
        <w:tc>
          <w:tcPr>
            <w:tcW w:w="850" w:type="dxa"/>
            <w:vAlign w:val="center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</w:t>
            </w:r>
          </w:p>
        </w:tc>
        <w:tc>
          <w:tcPr>
            <w:tcW w:w="851" w:type="dxa"/>
            <w:vAlign w:val="center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0" w:type="dxa"/>
            <w:vAlign w:val="center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51" w:type="dxa"/>
            <w:vAlign w:val="center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vAlign w:val="center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921" w:type="dxa"/>
            <w:vAlign w:val="center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+64,3</w:t>
            </w: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Pr="00DA47DF" w:rsidRDefault="00D83742" w:rsidP="0048283A">
            <w:pPr>
              <w:spacing w:line="36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БАЛАНС</w:t>
            </w:r>
          </w:p>
        </w:tc>
        <w:tc>
          <w:tcPr>
            <w:tcW w:w="850" w:type="dxa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9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3 847</w:t>
            </w:r>
          </w:p>
        </w:tc>
        <w:tc>
          <w:tcPr>
            <w:tcW w:w="851" w:type="dxa"/>
          </w:tcPr>
          <w:p w:rsidR="00D83742" w:rsidRPr="006D19A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3 040</w:t>
            </w:r>
          </w:p>
        </w:tc>
        <w:tc>
          <w:tcPr>
            <w:tcW w:w="850" w:type="dxa"/>
          </w:tcPr>
          <w:p w:rsidR="00D83742" w:rsidRPr="00DA47D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3742" w:rsidRPr="00DA47D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3742" w:rsidRPr="00DA47D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-807</w:t>
            </w:r>
          </w:p>
        </w:tc>
        <w:tc>
          <w:tcPr>
            <w:tcW w:w="921" w:type="dxa"/>
          </w:tcPr>
          <w:p w:rsidR="00D83742" w:rsidRPr="00DA47D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Pr="007374F7" w:rsidRDefault="00D83742" w:rsidP="0048283A">
            <w:pPr>
              <w:spacing w:line="3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ПАССИВ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Pr="000309A1" w:rsidRDefault="00D83742" w:rsidP="0048283A">
            <w:pPr>
              <w:pStyle w:val="aa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1.Собственный капитал</w:t>
            </w:r>
          </w:p>
        </w:tc>
        <w:tc>
          <w:tcPr>
            <w:tcW w:w="850" w:type="dxa"/>
            <w:vAlign w:val="bottom"/>
          </w:tcPr>
          <w:p w:rsidR="00D83742" w:rsidRPr="006D19A9" w:rsidRDefault="00D83742" w:rsidP="00482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9A9">
              <w:rPr>
                <w:rFonts w:ascii="Times New Roman" w:hAnsi="Times New Roman" w:cs="Times New Roman"/>
                <w:sz w:val="24"/>
                <w:szCs w:val="24"/>
              </w:rPr>
              <w:t>2 298</w:t>
            </w:r>
          </w:p>
        </w:tc>
        <w:tc>
          <w:tcPr>
            <w:tcW w:w="851" w:type="dxa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2 170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-128</w:t>
            </w:r>
          </w:p>
        </w:tc>
        <w:tc>
          <w:tcPr>
            <w:tcW w:w="92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Pr="00380EF7" w:rsidRDefault="00D83742" w:rsidP="0048283A">
            <w:pPr>
              <w:pStyle w:val="aa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т.ч.: нераспределенный убыток</w:t>
            </w:r>
          </w:p>
        </w:tc>
        <w:tc>
          <w:tcPr>
            <w:tcW w:w="850" w:type="dxa"/>
            <w:vAlign w:val="bottom"/>
          </w:tcPr>
          <w:p w:rsidR="00D83742" w:rsidRPr="006D19A9" w:rsidRDefault="00D83742" w:rsidP="0048283A">
            <w:pPr>
              <w:rPr>
                <w:rFonts w:ascii="Times New Roman" w:hAnsi="Times New Roman" w:cs="Times New Roman"/>
              </w:rPr>
            </w:pPr>
            <w:r w:rsidRPr="006D19A9">
              <w:rPr>
                <w:rFonts w:ascii="Times New Roman" w:hAnsi="Times New Roman" w:cs="Times New Roman"/>
              </w:rPr>
              <w:t>(1196)</w:t>
            </w:r>
          </w:p>
        </w:tc>
        <w:tc>
          <w:tcPr>
            <w:tcW w:w="851" w:type="dxa"/>
          </w:tcPr>
          <w:p w:rsidR="00D83742" w:rsidRPr="00380E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(1324</w:t>
            </w:r>
            <w:r w:rsidRPr="00380EF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D8374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74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74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8374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Pr="000309A1" w:rsidRDefault="00D83742" w:rsidP="0048283A">
            <w:pPr>
              <w:pStyle w:val="aa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2.Долгосро</w:t>
            </w:r>
            <w:r w:rsidRPr="000309A1">
              <w:rPr>
                <w:rFonts w:ascii="Times New Roman" w:hAnsi="Times New Roman" w:cs="Times New Roman"/>
                <w:sz w:val="24"/>
                <w:szCs w:val="24"/>
              </w:rPr>
              <w:t>чные обязательства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Pr="007374F7" w:rsidRDefault="00D83742" w:rsidP="0048283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3.Краткосрочные обязательства, всего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1 549</w:t>
            </w: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-679</w:t>
            </w:r>
          </w:p>
        </w:tc>
        <w:tc>
          <w:tcPr>
            <w:tcW w:w="92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-43,8</w:t>
            </w: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Default="00D83742" w:rsidP="0048283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кредиторская задолженность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1 549</w:t>
            </w: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5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850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-679</w:t>
            </w:r>
          </w:p>
        </w:tc>
        <w:tc>
          <w:tcPr>
            <w:tcW w:w="921" w:type="dxa"/>
          </w:tcPr>
          <w:p w:rsidR="00D83742" w:rsidRPr="007374F7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-43,8</w:t>
            </w:r>
          </w:p>
        </w:tc>
      </w:tr>
      <w:tr w:rsidR="00D83742" w:rsidTr="00CE7C2D">
        <w:trPr>
          <w:jc w:val="center"/>
        </w:trPr>
        <w:tc>
          <w:tcPr>
            <w:tcW w:w="4491" w:type="dxa"/>
          </w:tcPr>
          <w:p w:rsidR="00D83742" w:rsidRPr="00DA47DF" w:rsidRDefault="00D83742" w:rsidP="0048283A">
            <w:pPr>
              <w:spacing w:line="36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DF">
              <w:rPr>
                <w:rFonts w:ascii="Times New Roman" w:hAnsi="Times New Roman" w:cs="Times New Roman"/>
                <w:b/>
                <w:sz w:val="24"/>
                <w:szCs w:val="24"/>
              </w:rPr>
              <w:t>БАЛАНС</w:t>
            </w:r>
          </w:p>
        </w:tc>
        <w:tc>
          <w:tcPr>
            <w:tcW w:w="850" w:type="dxa"/>
          </w:tcPr>
          <w:p w:rsidR="00D83742" w:rsidRPr="006462AB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19A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3 847</w:t>
            </w:r>
          </w:p>
        </w:tc>
        <w:tc>
          <w:tcPr>
            <w:tcW w:w="851" w:type="dxa"/>
          </w:tcPr>
          <w:p w:rsidR="00D83742" w:rsidRPr="006D19A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3 040</w:t>
            </w:r>
          </w:p>
        </w:tc>
        <w:tc>
          <w:tcPr>
            <w:tcW w:w="850" w:type="dxa"/>
          </w:tcPr>
          <w:p w:rsidR="00D83742" w:rsidRPr="00DA47D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83742" w:rsidRPr="00DA47D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83742" w:rsidRPr="00DA47D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-807</w:t>
            </w:r>
          </w:p>
        </w:tc>
        <w:tc>
          <w:tcPr>
            <w:tcW w:w="921" w:type="dxa"/>
          </w:tcPr>
          <w:p w:rsidR="00D83742" w:rsidRPr="00DA47D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-21</w:t>
            </w:r>
          </w:p>
        </w:tc>
      </w:tr>
    </w:tbl>
    <w:p w:rsidR="00D83742" w:rsidRDefault="00D83742" w:rsidP="00D8374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Активы организации за весь анализируемый период уменьшились на 807 тыс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>уб. (на 21%). Отмечая снижение активов, необходимо учесть, что собственный капитал уменьшился в большей степени – на 5,6%.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 xml:space="preserve">Структура активов организации на конец периода: 60,1% запасы (товары для перепродажи), 38.1% </w:t>
      </w:r>
      <w:proofErr w:type="spellStart"/>
      <w:r w:rsidRPr="003051A8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3051A8">
        <w:rPr>
          <w:rFonts w:ascii="Times New Roman" w:hAnsi="Times New Roman" w:cs="Times New Roman"/>
          <w:sz w:val="24"/>
          <w:szCs w:val="24"/>
        </w:rPr>
        <w:t xml:space="preserve"> активы, 0,2% дебиторская задолженность, 1,5% прочие оборотные активы. Снижение величины активов организации связано, в первую очередь, со снижением следующих позиций актива бухгалтерского баланса: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- запасы – 789 тыс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>уб. (30,1%),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- дебиторская задолженность – 8 тыс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>уб. (53,3%).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В состав основных средств входят здания магазинов по ул.</w:t>
      </w:r>
      <w:r w:rsidR="00CE7C2D">
        <w:rPr>
          <w:rFonts w:ascii="Times New Roman" w:hAnsi="Times New Roman" w:cs="Times New Roman"/>
          <w:sz w:val="24"/>
          <w:szCs w:val="24"/>
        </w:rPr>
        <w:t xml:space="preserve"> </w:t>
      </w:r>
      <w:r w:rsidRPr="003051A8">
        <w:rPr>
          <w:rFonts w:ascii="Times New Roman" w:hAnsi="Times New Roman" w:cs="Times New Roman"/>
          <w:sz w:val="24"/>
          <w:szCs w:val="24"/>
        </w:rPr>
        <w:t>Коммуны, д.113, по ул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 xml:space="preserve">орговая, д.63. </w:t>
      </w:r>
      <w:r w:rsidRPr="003051A8">
        <w:rPr>
          <w:rFonts w:ascii="Times New Roman" w:eastAsia="Times New Roman" w:hAnsi="Times New Roman" w:cs="Times New Roman"/>
          <w:sz w:val="24"/>
          <w:szCs w:val="24"/>
        </w:rPr>
        <w:t>Стоимость основных средств составляет 770 247 рублей, остаточная стоимость на 01.01.2020 года составила</w:t>
      </w:r>
      <w:r w:rsidRPr="003051A8">
        <w:rPr>
          <w:rFonts w:ascii="Times New Roman" w:hAnsi="Times New Roman" w:cs="Times New Roman"/>
          <w:color w:val="000000"/>
          <w:sz w:val="24"/>
          <w:szCs w:val="24"/>
        </w:rPr>
        <w:t>266 970,54</w:t>
      </w:r>
      <w:r w:rsidRPr="003051A8">
        <w:rPr>
          <w:rFonts w:ascii="Times New Roman" w:eastAsia="Times New Roman" w:hAnsi="Times New Roman" w:cs="Times New Roman"/>
          <w:sz w:val="24"/>
          <w:szCs w:val="24"/>
        </w:rPr>
        <w:t>рублей</w:t>
      </w:r>
      <w:proofErr w:type="gramStart"/>
      <w:r w:rsidRPr="003051A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51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 xml:space="preserve">огласно </w:t>
      </w:r>
      <w:r w:rsidRPr="003051A8">
        <w:rPr>
          <w:rFonts w:ascii="Times New Roman" w:eastAsia="Times New Roman" w:hAnsi="Times New Roman" w:cs="Times New Roman"/>
          <w:sz w:val="24"/>
          <w:szCs w:val="24"/>
        </w:rPr>
        <w:t>Положения по бухгалтерскому учету «Учет основных средств» ПБУ 6/01», утвержденным Приказом Минфина России от 30.03.2001 № 26н,</w:t>
      </w:r>
      <w:r w:rsidRPr="003051A8">
        <w:rPr>
          <w:rFonts w:ascii="Times New Roman" w:hAnsi="Times New Roman" w:cs="Times New Roman"/>
          <w:sz w:val="24"/>
          <w:szCs w:val="24"/>
        </w:rPr>
        <w:t xml:space="preserve"> активы стоимостью до 40 000 руб. могут учитываться в составе материально-производственных запасов, а не в составе ОС. Также в соответствии с положениями п. 1 </w:t>
      </w:r>
      <w:hyperlink r:id="rId8" w:tgtFrame="_blank" w:history="1">
        <w:r w:rsidRPr="003051A8">
          <w:rPr>
            <w:rStyle w:val="ab"/>
            <w:rFonts w:ascii="Times New Roman" w:hAnsi="Times New Roman" w:cs="Times New Roman"/>
            <w:sz w:val="24"/>
            <w:szCs w:val="24"/>
          </w:rPr>
          <w:t>ст. 256 НК РФ</w:t>
        </w:r>
      </w:hyperlink>
      <w:r w:rsidRPr="003051A8">
        <w:rPr>
          <w:rFonts w:ascii="Times New Roman" w:hAnsi="Times New Roman" w:cs="Times New Roman"/>
          <w:sz w:val="24"/>
          <w:szCs w:val="24"/>
        </w:rPr>
        <w:t xml:space="preserve"> амортизируемым признается имущество и иные объекты интеллектуальной собственности, являющиеся собственностью налогоплательщика, если они используются для извлечения дохода, срок их полезного использования составляет более 12 месяцев, а первоначальная стоимость превышает 40 000 руб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 xml:space="preserve"> целях исчисления налога на прибыль расходы на содержание, ремонт и эксплуатацию данного имущества относятся к прочим 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расходам, о чем сообщается в письме Минфина РФ  от 30 июня 2008 года N 03-03-06/1/37:  «расходы на ремонт имущества, стоимостью менее 40 000 рублей (например, мебель, компьютеры, оргтехника), удовлетворяющие критериям, предусмотренным статьей 252 Кодекса, могут учитываться в целях налогообложения прибыли как прочие расходы и признаваться в том отчетном (налоговом) периоде, в котором они были осуществлены, в размере фактических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 xml:space="preserve"> затрат».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При реорганизации на основании передаточного акта в состав основных средств передан земельный участок общей площадью 226,0 кв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 xml:space="preserve"> с кадастровым номером 34:37:010268:354, расположенный по адресу г.</w:t>
      </w:r>
      <w:r w:rsidR="00CE7C2D">
        <w:rPr>
          <w:rFonts w:ascii="Times New Roman" w:hAnsi="Times New Roman" w:cs="Times New Roman"/>
          <w:sz w:val="24"/>
          <w:szCs w:val="24"/>
        </w:rPr>
        <w:t xml:space="preserve"> </w:t>
      </w:r>
      <w:r w:rsidRPr="003051A8">
        <w:rPr>
          <w:rFonts w:ascii="Times New Roman" w:hAnsi="Times New Roman" w:cs="Times New Roman"/>
          <w:sz w:val="24"/>
          <w:szCs w:val="24"/>
        </w:rPr>
        <w:t>Михайловка ул.</w:t>
      </w:r>
      <w:r w:rsidR="00CE7C2D">
        <w:rPr>
          <w:rFonts w:ascii="Times New Roman" w:hAnsi="Times New Roman" w:cs="Times New Roman"/>
          <w:sz w:val="24"/>
          <w:szCs w:val="24"/>
        </w:rPr>
        <w:t xml:space="preserve"> </w:t>
      </w:r>
      <w:r w:rsidRPr="003051A8">
        <w:rPr>
          <w:rFonts w:ascii="Times New Roman" w:hAnsi="Times New Roman" w:cs="Times New Roman"/>
          <w:sz w:val="24"/>
          <w:szCs w:val="24"/>
        </w:rPr>
        <w:t>Торговая, д.63, кадастровой стоимостью 891 881 (восемьсот девяносто одна тысяча восемьдесят восемь один) рубль 88 копеек.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Одновременно, в пассиве баланса снижение наблюдаются по строкам: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- нера</w:t>
      </w:r>
      <w:r w:rsidR="003051A8">
        <w:rPr>
          <w:rFonts w:ascii="Times New Roman" w:hAnsi="Times New Roman" w:cs="Times New Roman"/>
          <w:sz w:val="24"/>
          <w:szCs w:val="24"/>
        </w:rPr>
        <w:t>с</w:t>
      </w:r>
      <w:r w:rsidRPr="003051A8">
        <w:rPr>
          <w:rFonts w:ascii="Times New Roman" w:hAnsi="Times New Roman" w:cs="Times New Roman"/>
          <w:sz w:val="24"/>
          <w:szCs w:val="24"/>
        </w:rPr>
        <w:t>пределенная прибыль (непокрытый убыток) – 128тыс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>уб. (9,67%),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- кредиторская задолженность – 679 тыс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>уб. (43,8).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Собственный капитал организации на 31.12.2020 равнялся 2 170,0 тыс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>уб., собственный капитал организации за весь рассматриваемый период снизился на 128 тыс.руб.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2.1 Оценка стоимости чистых активов организации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 xml:space="preserve">Чистые активы организации по состоянию на 31.12.2020 меньше уставного капитала на 37,9%. Такое соотношение отрицательно характеризует финансовое положение. </w:t>
      </w:r>
    </w:p>
    <w:p w:rsidR="00D83742" w:rsidRDefault="00D83742" w:rsidP="00D8374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606" w:type="dxa"/>
        <w:tblLayout w:type="fixed"/>
        <w:tblLook w:val="04A0"/>
      </w:tblPr>
      <w:tblGrid>
        <w:gridCol w:w="3652"/>
        <w:gridCol w:w="993"/>
        <w:gridCol w:w="992"/>
        <w:gridCol w:w="992"/>
        <w:gridCol w:w="992"/>
        <w:gridCol w:w="1134"/>
        <w:gridCol w:w="851"/>
      </w:tblGrid>
      <w:tr w:rsidR="00D83742" w:rsidTr="00CE7C2D">
        <w:tc>
          <w:tcPr>
            <w:tcW w:w="3652" w:type="dxa"/>
            <w:vMerge w:val="restart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969" w:type="dxa"/>
            <w:gridSpan w:val="4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985" w:type="dxa"/>
            <w:gridSpan w:val="2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Изменение</w:t>
            </w:r>
          </w:p>
        </w:tc>
      </w:tr>
      <w:tr w:rsidR="00D83742" w:rsidTr="00CE7C2D">
        <w:tc>
          <w:tcPr>
            <w:tcW w:w="3652" w:type="dxa"/>
            <w:vMerge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в тыс</w:t>
            </w:r>
            <w:proofErr w:type="gramStart"/>
            <w:r w:rsidRPr="00D26949">
              <w:rPr>
                <w:rFonts w:ascii="Times New Roman" w:hAnsi="Times New Roman" w:cs="Times New Roman"/>
              </w:rPr>
              <w:t>.р</w:t>
            </w:r>
            <w:proofErr w:type="gramEnd"/>
            <w:r w:rsidRPr="00D26949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984" w:type="dxa"/>
            <w:gridSpan w:val="2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26949">
              <w:rPr>
                <w:rFonts w:ascii="Times New Roman" w:hAnsi="Times New Roman" w:cs="Times New Roman"/>
              </w:rPr>
              <w:t>в</w:t>
            </w:r>
            <w:proofErr w:type="gramEnd"/>
            <w:r w:rsidRPr="00D26949">
              <w:rPr>
                <w:rFonts w:ascii="Times New Roman" w:hAnsi="Times New Roman" w:cs="Times New Roman"/>
              </w:rPr>
              <w:t xml:space="preserve"> % к валюте баланса</w:t>
            </w:r>
          </w:p>
        </w:tc>
        <w:tc>
          <w:tcPr>
            <w:tcW w:w="1134" w:type="dxa"/>
            <w:vMerge w:val="restart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Тыс</w:t>
            </w:r>
            <w:proofErr w:type="gramStart"/>
            <w:r w:rsidRPr="00D26949">
              <w:rPr>
                <w:rFonts w:ascii="Times New Roman" w:hAnsi="Times New Roman" w:cs="Times New Roman"/>
              </w:rPr>
              <w:t>.р</w:t>
            </w:r>
            <w:proofErr w:type="gramEnd"/>
            <w:r w:rsidRPr="00D26949">
              <w:rPr>
                <w:rFonts w:ascii="Times New Roman" w:hAnsi="Times New Roman" w:cs="Times New Roman"/>
              </w:rPr>
              <w:t>уб.</w:t>
            </w:r>
          </w:p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(гр.3-гр.2)</w:t>
            </w:r>
          </w:p>
        </w:tc>
        <w:tc>
          <w:tcPr>
            <w:tcW w:w="851" w:type="dxa"/>
            <w:vMerge w:val="restart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%</w:t>
            </w:r>
          </w:p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(гр.3-гр.2)</w:t>
            </w:r>
          </w:p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: гр.2</w:t>
            </w:r>
          </w:p>
        </w:tc>
      </w:tr>
      <w:tr w:rsidR="00D83742" w:rsidTr="00CE7C2D">
        <w:tc>
          <w:tcPr>
            <w:tcW w:w="3652" w:type="dxa"/>
            <w:vMerge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31.12.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Merge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3742" w:rsidTr="00CE7C2D">
        <w:tc>
          <w:tcPr>
            <w:tcW w:w="3652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7</w:t>
            </w:r>
          </w:p>
        </w:tc>
      </w:tr>
      <w:tr w:rsidR="00D83742" w:rsidTr="00CE7C2D">
        <w:tc>
          <w:tcPr>
            <w:tcW w:w="3652" w:type="dxa"/>
          </w:tcPr>
          <w:p w:rsidR="00D83742" w:rsidRPr="00D26949" w:rsidRDefault="00D83742" w:rsidP="00D83742">
            <w:pPr>
              <w:pStyle w:val="aa"/>
              <w:numPr>
                <w:ilvl w:val="0"/>
                <w:numId w:val="3"/>
              </w:numPr>
              <w:spacing w:line="360" w:lineRule="atLeast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Чистые активы</w:t>
            </w:r>
          </w:p>
        </w:tc>
        <w:tc>
          <w:tcPr>
            <w:tcW w:w="993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992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92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2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134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-128</w:t>
            </w:r>
          </w:p>
        </w:tc>
        <w:tc>
          <w:tcPr>
            <w:tcW w:w="851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-5,6</w:t>
            </w:r>
          </w:p>
        </w:tc>
      </w:tr>
      <w:tr w:rsidR="00D83742" w:rsidTr="00CE7C2D">
        <w:tc>
          <w:tcPr>
            <w:tcW w:w="3652" w:type="dxa"/>
          </w:tcPr>
          <w:p w:rsidR="00D83742" w:rsidRPr="00D26949" w:rsidRDefault="00D83742" w:rsidP="00D83742">
            <w:pPr>
              <w:pStyle w:val="aa"/>
              <w:numPr>
                <w:ilvl w:val="0"/>
                <w:numId w:val="3"/>
              </w:numPr>
              <w:spacing w:line="360" w:lineRule="atLeast"/>
              <w:ind w:left="426" w:hanging="426"/>
              <w:jc w:val="both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Уставный капитал</w:t>
            </w:r>
          </w:p>
        </w:tc>
        <w:tc>
          <w:tcPr>
            <w:tcW w:w="993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3 494</w:t>
            </w:r>
          </w:p>
        </w:tc>
        <w:tc>
          <w:tcPr>
            <w:tcW w:w="992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3 494</w:t>
            </w:r>
          </w:p>
        </w:tc>
        <w:tc>
          <w:tcPr>
            <w:tcW w:w="992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992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134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3742" w:rsidTr="00CE7C2D">
        <w:tc>
          <w:tcPr>
            <w:tcW w:w="3652" w:type="dxa"/>
          </w:tcPr>
          <w:p w:rsidR="00D83742" w:rsidRPr="00D26949" w:rsidRDefault="00D83742" w:rsidP="00D83742">
            <w:pPr>
              <w:pStyle w:val="aa"/>
              <w:numPr>
                <w:ilvl w:val="0"/>
                <w:numId w:val="3"/>
              </w:numPr>
              <w:spacing w:line="360" w:lineRule="atLeast"/>
              <w:ind w:left="426" w:hanging="426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Превышение чистых активов над уставным капиталом (стр.1-стр.2)</w:t>
            </w:r>
          </w:p>
        </w:tc>
        <w:tc>
          <w:tcPr>
            <w:tcW w:w="993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-1 196</w:t>
            </w:r>
          </w:p>
        </w:tc>
        <w:tc>
          <w:tcPr>
            <w:tcW w:w="992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992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-31,1</w:t>
            </w:r>
          </w:p>
        </w:tc>
        <w:tc>
          <w:tcPr>
            <w:tcW w:w="992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-43,6</w:t>
            </w:r>
          </w:p>
        </w:tc>
        <w:tc>
          <w:tcPr>
            <w:tcW w:w="1134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-128</w:t>
            </w:r>
          </w:p>
        </w:tc>
        <w:tc>
          <w:tcPr>
            <w:tcW w:w="851" w:type="dxa"/>
          </w:tcPr>
          <w:p w:rsidR="00D83742" w:rsidRPr="00D26949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7C2D" w:rsidRDefault="00CE7C2D" w:rsidP="0030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3742" w:rsidRPr="003051A8" w:rsidRDefault="00D83742" w:rsidP="0030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3. Обзор результатов деятельности предприятия</w:t>
      </w:r>
    </w:p>
    <w:p w:rsidR="00D83742" w:rsidRPr="003051A8" w:rsidRDefault="00D83742" w:rsidP="0030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42" w:rsidRPr="003051A8" w:rsidRDefault="00D83742" w:rsidP="0030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В приведенной ниже таблице приведены основные финансовые результаты деятельност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 xml:space="preserve"> «Прометей» за весь анализируемый период и аналогичный период прошлого года.</w:t>
      </w:r>
    </w:p>
    <w:tbl>
      <w:tblPr>
        <w:tblStyle w:val="a9"/>
        <w:tblW w:w="9606" w:type="dxa"/>
        <w:tblLayout w:type="fixed"/>
        <w:tblLook w:val="04A0"/>
      </w:tblPr>
      <w:tblGrid>
        <w:gridCol w:w="5211"/>
        <w:gridCol w:w="1276"/>
        <w:gridCol w:w="1134"/>
        <w:gridCol w:w="1170"/>
        <w:gridCol w:w="815"/>
      </w:tblGrid>
      <w:tr w:rsidR="00D83742" w:rsidTr="00CE7C2D">
        <w:tc>
          <w:tcPr>
            <w:tcW w:w="5211" w:type="dxa"/>
            <w:vMerge w:val="restart"/>
            <w:vAlign w:val="center"/>
          </w:tcPr>
          <w:p w:rsidR="00D83742" w:rsidRPr="00834493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410" w:type="dxa"/>
            <w:gridSpan w:val="2"/>
            <w:vAlign w:val="center"/>
          </w:tcPr>
          <w:p w:rsidR="00D83742" w:rsidRPr="00834493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5" w:type="dxa"/>
            <w:gridSpan w:val="2"/>
            <w:vAlign w:val="center"/>
          </w:tcPr>
          <w:p w:rsidR="00D83742" w:rsidRPr="00834493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показателя</w:t>
            </w:r>
          </w:p>
        </w:tc>
      </w:tr>
      <w:tr w:rsidR="00D83742" w:rsidTr="00CE7C2D">
        <w:tc>
          <w:tcPr>
            <w:tcW w:w="5211" w:type="dxa"/>
            <w:vMerge/>
            <w:vAlign w:val="center"/>
          </w:tcPr>
          <w:p w:rsidR="00D83742" w:rsidRPr="00834493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83742" w:rsidRPr="00834493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83742" w:rsidRPr="00834493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70" w:type="dxa"/>
            <w:vAlign w:val="center"/>
          </w:tcPr>
          <w:p w:rsidR="00D83742" w:rsidRPr="00834493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15" w:type="dxa"/>
            <w:vAlign w:val="center"/>
          </w:tcPr>
          <w:p w:rsidR="00D83742" w:rsidRPr="00834493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83742" w:rsidTr="00CE7C2D">
        <w:trPr>
          <w:trHeight w:val="279"/>
        </w:trPr>
        <w:tc>
          <w:tcPr>
            <w:tcW w:w="5211" w:type="dxa"/>
          </w:tcPr>
          <w:p w:rsidR="00D83742" w:rsidRPr="00834493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83742" w:rsidRPr="00834493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83742" w:rsidRPr="00834493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D83742" w:rsidRPr="00834493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D83742" w:rsidRPr="00834493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3742" w:rsidTr="00CE7C2D">
        <w:tc>
          <w:tcPr>
            <w:tcW w:w="5211" w:type="dxa"/>
          </w:tcPr>
          <w:p w:rsidR="00D83742" w:rsidRPr="00834493" w:rsidRDefault="00D83742" w:rsidP="00CE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1.Выручка от продаж</w:t>
            </w:r>
          </w:p>
        </w:tc>
        <w:tc>
          <w:tcPr>
            <w:tcW w:w="1276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5 783</w:t>
            </w:r>
          </w:p>
        </w:tc>
        <w:tc>
          <w:tcPr>
            <w:tcW w:w="1134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4 248</w:t>
            </w:r>
          </w:p>
        </w:tc>
        <w:tc>
          <w:tcPr>
            <w:tcW w:w="1170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-1 535</w:t>
            </w:r>
          </w:p>
        </w:tc>
        <w:tc>
          <w:tcPr>
            <w:tcW w:w="815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-26,54</w:t>
            </w:r>
          </w:p>
        </w:tc>
      </w:tr>
      <w:tr w:rsidR="00D83742" w:rsidTr="00CE7C2D">
        <w:tc>
          <w:tcPr>
            <w:tcW w:w="5211" w:type="dxa"/>
          </w:tcPr>
          <w:p w:rsidR="00D83742" w:rsidRDefault="00D83742" w:rsidP="00CE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2.Расходы по обычным видам деятельности, всего</w:t>
            </w:r>
          </w:p>
        </w:tc>
        <w:tc>
          <w:tcPr>
            <w:tcW w:w="1276" w:type="dxa"/>
          </w:tcPr>
          <w:p w:rsidR="00D83742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6 038</w:t>
            </w:r>
          </w:p>
        </w:tc>
        <w:tc>
          <w:tcPr>
            <w:tcW w:w="1134" w:type="dxa"/>
          </w:tcPr>
          <w:p w:rsidR="00D83742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4 311</w:t>
            </w:r>
          </w:p>
        </w:tc>
        <w:tc>
          <w:tcPr>
            <w:tcW w:w="1170" w:type="dxa"/>
          </w:tcPr>
          <w:p w:rsidR="00D83742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-1 727</w:t>
            </w:r>
          </w:p>
        </w:tc>
        <w:tc>
          <w:tcPr>
            <w:tcW w:w="815" w:type="dxa"/>
          </w:tcPr>
          <w:p w:rsidR="00D83742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-28,60</w:t>
            </w:r>
          </w:p>
        </w:tc>
      </w:tr>
      <w:tr w:rsidR="00D83742" w:rsidTr="00CE7C2D">
        <w:tc>
          <w:tcPr>
            <w:tcW w:w="5211" w:type="dxa"/>
          </w:tcPr>
          <w:p w:rsidR="00D83742" w:rsidRPr="00834493" w:rsidRDefault="00D83742" w:rsidP="00CE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2.Себестоимость</w:t>
            </w:r>
          </w:p>
        </w:tc>
        <w:tc>
          <w:tcPr>
            <w:tcW w:w="1276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3 363</w:t>
            </w:r>
          </w:p>
        </w:tc>
        <w:tc>
          <w:tcPr>
            <w:tcW w:w="1134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2 425</w:t>
            </w:r>
          </w:p>
        </w:tc>
        <w:tc>
          <w:tcPr>
            <w:tcW w:w="1170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-938</w:t>
            </w:r>
          </w:p>
        </w:tc>
        <w:tc>
          <w:tcPr>
            <w:tcW w:w="815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-27,89</w:t>
            </w:r>
          </w:p>
        </w:tc>
      </w:tr>
      <w:tr w:rsidR="00D83742" w:rsidTr="00CE7C2D">
        <w:tc>
          <w:tcPr>
            <w:tcW w:w="5211" w:type="dxa"/>
          </w:tcPr>
          <w:p w:rsidR="00D83742" w:rsidRPr="00834493" w:rsidRDefault="00D83742" w:rsidP="00CE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3.Коммерческие расходы</w:t>
            </w:r>
          </w:p>
        </w:tc>
        <w:tc>
          <w:tcPr>
            <w:tcW w:w="1276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2 675</w:t>
            </w:r>
          </w:p>
        </w:tc>
        <w:tc>
          <w:tcPr>
            <w:tcW w:w="1134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1 886</w:t>
            </w:r>
          </w:p>
        </w:tc>
        <w:tc>
          <w:tcPr>
            <w:tcW w:w="1170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-789</w:t>
            </w:r>
          </w:p>
        </w:tc>
        <w:tc>
          <w:tcPr>
            <w:tcW w:w="815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-29,50</w:t>
            </w:r>
          </w:p>
        </w:tc>
      </w:tr>
      <w:tr w:rsidR="00D83742" w:rsidTr="00CE7C2D">
        <w:tc>
          <w:tcPr>
            <w:tcW w:w="5211" w:type="dxa"/>
          </w:tcPr>
          <w:p w:rsidR="00D83742" w:rsidRPr="00834493" w:rsidRDefault="00D83742" w:rsidP="00CE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4.Прибыль (убыток) от продаж </w:t>
            </w:r>
          </w:p>
        </w:tc>
        <w:tc>
          <w:tcPr>
            <w:tcW w:w="1276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(255)</w:t>
            </w:r>
          </w:p>
        </w:tc>
        <w:tc>
          <w:tcPr>
            <w:tcW w:w="1134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(63)</w:t>
            </w:r>
          </w:p>
        </w:tc>
        <w:tc>
          <w:tcPr>
            <w:tcW w:w="1170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+192</w:t>
            </w:r>
          </w:p>
        </w:tc>
        <w:tc>
          <w:tcPr>
            <w:tcW w:w="815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42" w:rsidTr="00CE7C2D">
        <w:tc>
          <w:tcPr>
            <w:tcW w:w="5211" w:type="dxa"/>
          </w:tcPr>
          <w:p w:rsidR="00D83742" w:rsidRDefault="00D83742" w:rsidP="00CE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5.Прочие доходы</w:t>
            </w:r>
          </w:p>
        </w:tc>
        <w:tc>
          <w:tcPr>
            <w:tcW w:w="1276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170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+174</w:t>
            </w:r>
          </w:p>
        </w:tc>
        <w:tc>
          <w:tcPr>
            <w:tcW w:w="815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42" w:rsidTr="00CE7C2D">
        <w:tc>
          <w:tcPr>
            <w:tcW w:w="5211" w:type="dxa"/>
          </w:tcPr>
          <w:p w:rsidR="00D83742" w:rsidRDefault="00D83742" w:rsidP="00CE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6.Прочие расходы</w:t>
            </w:r>
          </w:p>
        </w:tc>
        <w:tc>
          <w:tcPr>
            <w:tcW w:w="1276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815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42" w:rsidTr="00CE7C2D">
        <w:tc>
          <w:tcPr>
            <w:tcW w:w="5211" w:type="dxa"/>
          </w:tcPr>
          <w:p w:rsidR="00D83742" w:rsidRDefault="00D83742" w:rsidP="00CE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7.Прибыль (убыток) до налогообложения</w:t>
            </w:r>
          </w:p>
        </w:tc>
        <w:tc>
          <w:tcPr>
            <w:tcW w:w="1276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(315)</w:t>
            </w:r>
          </w:p>
        </w:tc>
        <w:tc>
          <w:tcPr>
            <w:tcW w:w="1134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0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+366</w:t>
            </w:r>
          </w:p>
        </w:tc>
        <w:tc>
          <w:tcPr>
            <w:tcW w:w="815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42" w:rsidTr="00CE7C2D">
        <w:tc>
          <w:tcPr>
            <w:tcW w:w="5211" w:type="dxa"/>
          </w:tcPr>
          <w:p w:rsidR="00D83742" w:rsidRDefault="00D83742" w:rsidP="00CE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8.Текущий налог на прибыль</w:t>
            </w:r>
          </w:p>
        </w:tc>
        <w:tc>
          <w:tcPr>
            <w:tcW w:w="1276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815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42" w:rsidTr="00CE7C2D">
        <w:tc>
          <w:tcPr>
            <w:tcW w:w="5211" w:type="dxa"/>
          </w:tcPr>
          <w:p w:rsidR="00D83742" w:rsidRDefault="00D83742" w:rsidP="00CE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Прочие (ЕНВД)</w:t>
            </w:r>
          </w:p>
        </w:tc>
        <w:tc>
          <w:tcPr>
            <w:tcW w:w="1276" w:type="dxa"/>
          </w:tcPr>
          <w:p w:rsidR="00D83742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134" w:type="dxa"/>
          </w:tcPr>
          <w:p w:rsidR="00D83742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170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-156</w:t>
            </w:r>
          </w:p>
        </w:tc>
        <w:tc>
          <w:tcPr>
            <w:tcW w:w="815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-47,56</w:t>
            </w:r>
          </w:p>
        </w:tc>
      </w:tr>
      <w:tr w:rsidR="00D83742" w:rsidTr="00CE7C2D">
        <w:tc>
          <w:tcPr>
            <w:tcW w:w="5211" w:type="dxa"/>
          </w:tcPr>
          <w:p w:rsidR="00D83742" w:rsidRDefault="00D83742" w:rsidP="00CE7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10.Чистая прибыль (убыток)</w:t>
            </w:r>
          </w:p>
        </w:tc>
        <w:tc>
          <w:tcPr>
            <w:tcW w:w="1276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(647)</w:t>
            </w:r>
          </w:p>
        </w:tc>
        <w:tc>
          <w:tcPr>
            <w:tcW w:w="1134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(128)</w:t>
            </w:r>
          </w:p>
        </w:tc>
        <w:tc>
          <w:tcPr>
            <w:tcW w:w="1170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+519</w:t>
            </w:r>
          </w:p>
        </w:tc>
        <w:tc>
          <w:tcPr>
            <w:tcW w:w="815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42" w:rsidTr="00CE7C2D">
        <w:tc>
          <w:tcPr>
            <w:tcW w:w="5211" w:type="dxa"/>
          </w:tcPr>
          <w:p w:rsidR="00D83742" w:rsidRDefault="00D83742" w:rsidP="00CE7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изменение за период нераспределенной прибыли</w:t>
            </w:r>
          </w:p>
        </w:tc>
        <w:tc>
          <w:tcPr>
            <w:tcW w:w="1276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-128</w:t>
            </w:r>
          </w:p>
        </w:tc>
        <w:tc>
          <w:tcPr>
            <w:tcW w:w="1170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83742" w:rsidRPr="00834493" w:rsidRDefault="00D83742" w:rsidP="00CE7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3742" w:rsidRDefault="00D83742" w:rsidP="00D8374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051A8" w:rsidRDefault="00D83742" w:rsidP="0030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lastRenderedPageBreak/>
        <w:t>По данным Отчета за последний год организация получила убыток от продаж в размере 63 тыс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>уб., что равно 1,5% от выручки. По сравнению с аналогичным периодом прошлого года убыток от продаж снизился на 192 тыс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>уб., или на 75,3%. По сравнению с прошлым периодом в текущем снизилась как выручка от продаж, так и расходы по обычным видам деятельности – на 1 535 и 1 727 тыс.руб. соответственно. Причем в процентном отношении изменение расходов (-28.6%) опережает изменение выручки (-26,5%). Что является положительным показателем.</w:t>
      </w:r>
    </w:p>
    <w:p w:rsidR="00D83742" w:rsidRPr="003051A8" w:rsidRDefault="00D83742" w:rsidP="0030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4. Расходы по обычным видам деятельности (коммерческие расходы)</w:t>
      </w:r>
    </w:p>
    <w:p w:rsidR="00D83742" w:rsidRPr="003051A8" w:rsidRDefault="00D83742" w:rsidP="0030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42" w:rsidRPr="003051A8" w:rsidRDefault="00D83742" w:rsidP="0030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Сравнительный анализ расходов по обычным видам деятельности за отчетный период и аналогичный период прошлого года представлен в таблице.</w:t>
      </w:r>
    </w:p>
    <w:p w:rsidR="00D83742" w:rsidRDefault="00D83742" w:rsidP="00D8374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3742" w:rsidRDefault="00D83742" w:rsidP="00D8374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B1EFC">
        <w:rPr>
          <w:noProof/>
        </w:rPr>
        <w:drawing>
          <wp:inline distT="0" distB="0" distL="0" distR="0">
            <wp:extent cx="5770880" cy="5644048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564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742" w:rsidRDefault="00D83742" w:rsidP="00D83742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3742" w:rsidRPr="003051A8" w:rsidRDefault="00D83742" w:rsidP="0030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5. Прочие расходы</w:t>
      </w:r>
    </w:p>
    <w:p w:rsidR="00D83742" w:rsidRPr="003051A8" w:rsidRDefault="00D83742" w:rsidP="0030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42" w:rsidRPr="003051A8" w:rsidRDefault="00D83742" w:rsidP="0030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По состоянию на 31.12.2020 года в прочие расходы входят услуги банка 60 тыс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>уб.</w:t>
      </w:r>
    </w:p>
    <w:p w:rsidR="00D83742" w:rsidRPr="003051A8" w:rsidRDefault="00D83742" w:rsidP="0030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Оплата ЕНВД входит в раздел «Прочие» (стр. 2460 Отчета о финансовых результатах).</w:t>
      </w:r>
      <w:r w:rsidR="00586E11">
        <w:rPr>
          <w:rFonts w:ascii="Times New Roman" w:hAnsi="Times New Roman" w:cs="Times New Roman"/>
          <w:sz w:val="24"/>
          <w:szCs w:val="24"/>
        </w:rPr>
        <w:t xml:space="preserve"> </w:t>
      </w:r>
      <w:r w:rsidRPr="003051A8">
        <w:rPr>
          <w:rFonts w:ascii="Times New Roman" w:hAnsi="Times New Roman" w:cs="Times New Roman"/>
          <w:sz w:val="24"/>
          <w:szCs w:val="24"/>
        </w:rPr>
        <w:t>Сумма налога составила 172 тыс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>уб. меньше на 47,6% по сравнению с прошлом отчетном периоде.</w:t>
      </w:r>
    </w:p>
    <w:p w:rsidR="00D83742" w:rsidRPr="003051A8" w:rsidRDefault="00D83742" w:rsidP="0030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lastRenderedPageBreak/>
        <w:t>Уменьшение прочих расходов (ЕНВД) в отчетном периоде связано с тем, что с 01.07.2018 года торговая точка по ул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>оргова</w:t>
      </w:r>
      <w:r w:rsidR="00586E11">
        <w:rPr>
          <w:rFonts w:ascii="Times New Roman" w:hAnsi="Times New Roman" w:cs="Times New Roman"/>
          <w:sz w:val="24"/>
          <w:szCs w:val="24"/>
        </w:rPr>
        <w:t>я</w:t>
      </w:r>
      <w:r w:rsidRPr="003051A8">
        <w:rPr>
          <w:rFonts w:ascii="Times New Roman" w:hAnsi="Times New Roman" w:cs="Times New Roman"/>
          <w:sz w:val="24"/>
          <w:szCs w:val="24"/>
        </w:rPr>
        <w:t>, д.63 не осуществляет торговую деятельность. Этот объект снят с учета в налоговой инспекции.</w:t>
      </w:r>
      <w:r w:rsidR="00586E11">
        <w:rPr>
          <w:rFonts w:ascii="Times New Roman" w:hAnsi="Times New Roman" w:cs="Times New Roman"/>
          <w:sz w:val="24"/>
          <w:szCs w:val="24"/>
        </w:rPr>
        <w:t xml:space="preserve"> </w:t>
      </w:r>
      <w:r w:rsidRPr="003051A8">
        <w:rPr>
          <w:rFonts w:ascii="Times New Roman" w:hAnsi="Times New Roman" w:cs="Times New Roman"/>
          <w:sz w:val="24"/>
          <w:szCs w:val="24"/>
        </w:rPr>
        <w:t>А также на основании Решения Михайловской городской Думы Волгоградской области № 278 от 27.05.2020 г. уменьшено значение коэффициента Касс в расчете налога на единый вмененный доход с 01.04.2020 и до конца 2020 года.</w:t>
      </w:r>
    </w:p>
    <w:p w:rsidR="00D83742" w:rsidRPr="003051A8" w:rsidRDefault="00D83742" w:rsidP="0030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42" w:rsidRPr="003051A8" w:rsidRDefault="00D83742" w:rsidP="00305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6. Анализ оплаты труда, производительности труда</w:t>
      </w:r>
    </w:p>
    <w:p w:rsidR="00D83742" w:rsidRPr="003051A8" w:rsidRDefault="00D83742" w:rsidP="0030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742" w:rsidRPr="003051A8" w:rsidRDefault="00D83742" w:rsidP="00305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Фонд оплаты труда в 2020 году составил 1 071,18 тыс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>уб., отчисления от ФОТ составили 313,27 тыс.руб., другие показатели по заработной плате представлены в таблице.</w:t>
      </w:r>
    </w:p>
    <w:tbl>
      <w:tblPr>
        <w:tblStyle w:val="a9"/>
        <w:tblW w:w="9606" w:type="dxa"/>
        <w:tblLayout w:type="fixed"/>
        <w:tblLook w:val="04A0"/>
      </w:tblPr>
      <w:tblGrid>
        <w:gridCol w:w="4077"/>
        <w:gridCol w:w="1134"/>
        <w:gridCol w:w="1171"/>
        <w:gridCol w:w="1097"/>
        <w:gridCol w:w="1134"/>
        <w:gridCol w:w="993"/>
      </w:tblGrid>
      <w:tr w:rsidR="00D83742" w:rsidTr="00CE7C2D">
        <w:tc>
          <w:tcPr>
            <w:tcW w:w="4077" w:type="dxa"/>
            <w:vMerge w:val="restart"/>
            <w:vAlign w:val="center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F5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vAlign w:val="center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F5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046F5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46F5F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046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1" w:type="dxa"/>
            <w:vMerge w:val="restart"/>
            <w:vAlign w:val="center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97" w:type="dxa"/>
            <w:vMerge w:val="restart"/>
            <w:vAlign w:val="center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7" w:type="dxa"/>
            <w:gridSpan w:val="2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показателя</w:t>
            </w:r>
          </w:p>
        </w:tc>
      </w:tr>
      <w:tr w:rsidR="00D83742" w:rsidTr="00CE7C2D">
        <w:tc>
          <w:tcPr>
            <w:tcW w:w="4077" w:type="dxa"/>
            <w:vMerge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vMerge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D83742" w:rsidTr="00CE7C2D">
        <w:tc>
          <w:tcPr>
            <w:tcW w:w="4077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3742" w:rsidTr="00CE7C2D">
        <w:tc>
          <w:tcPr>
            <w:tcW w:w="4077" w:type="dxa"/>
          </w:tcPr>
          <w:p w:rsidR="00D83742" w:rsidRPr="00046F5F" w:rsidRDefault="00D83742" w:rsidP="0048283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Товарооборот 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5 783</w:t>
            </w:r>
          </w:p>
        </w:tc>
        <w:tc>
          <w:tcPr>
            <w:tcW w:w="1097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4 248</w:t>
            </w:r>
          </w:p>
        </w:tc>
        <w:tc>
          <w:tcPr>
            <w:tcW w:w="1134" w:type="dxa"/>
          </w:tcPr>
          <w:p w:rsidR="00D83742" w:rsidRPr="00834493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-1 535</w:t>
            </w:r>
          </w:p>
        </w:tc>
        <w:tc>
          <w:tcPr>
            <w:tcW w:w="993" w:type="dxa"/>
          </w:tcPr>
          <w:p w:rsidR="00D83742" w:rsidRPr="00834493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-26,54</w:t>
            </w:r>
          </w:p>
        </w:tc>
      </w:tr>
      <w:tr w:rsidR="00D83742" w:rsidTr="00CE7C2D">
        <w:tc>
          <w:tcPr>
            <w:tcW w:w="4077" w:type="dxa"/>
          </w:tcPr>
          <w:p w:rsidR="00D83742" w:rsidRPr="00046F5F" w:rsidRDefault="00D83742" w:rsidP="0048283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1 668</w:t>
            </w:r>
          </w:p>
        </w:tc>
        <w:tc>
          <w:tcPr>
            <w:tcW w:w="1097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1 071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-597</w:t>
            </w:r>
          </w:p>
        </w:tc>
        <w:tc>
          <w:tcPr>
            <w:tcW w:w="993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-35,79</w:t>
            </w:r>
          </w:p>
        </w:tc>
      </w:tr>
      <w:tr w:rsidR="00D83742" w:rsidTr="00CE7C2D">
        <w:tc>
          <w:tcPr>
            <w:tcW w:w="4077" w:type="dxa"/>
          </w:tcPr>
          <w:p w:rsidR="00D83742" w:rsidRDefault="00D83742" w:rsidP="0048283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т.ч.: оплата по договорам ГПХ </w:t>
            </w:r>
          </w:p>
        </w:tc>
        <w:tc>
          <w:tcPr>
            <w:tcW w:w="1134" w:type="dxa"/>
          </w:tcPr>
          <w:p w:rsidR="00D8374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</w:tcPr>
          <w:p w:rsidR="00D8374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7" w:type="dxa"/>
          </w:tcPr>
          <w:p w:rsidR="00D8374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8374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993" w:type="dxa"/>
          </w:tcPr>
          <w:p w:rsidR="00D8374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-62,96</w:t>
            </w:r>
          </w:p>
        </w:tc>
      </w:tr>
      <w:tr w:rsidR="00D83742" w:rsidTr="00CE7C2D">
        <w:tc>
          <w:tcPr>
            <w:tcW w:w="4077" w:type="dxa"/>
          </w:tcPr>
          <w:p w:rsidR="00D83742" w:rsidRDefault="00D83742" w:rsidP="0048283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134" w:type="dxa"/>
          </w:tcPr>
          <w:p w:rsidR="00D8374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</w:tcPr>
          <w:p w:rsidR="00D8374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097" w:type="dxa"/>
          </w:tcPr>
          <w:p w:rsidR="00D8374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134" w:type="dxa"/>
          </w:tcPr>
          <w:p w:rsidR="00D8374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-179</w:t>
            </w:r>
          </w:p>
        </w:tc>
        <w:tc>
          <w:tcPr>
            <w:tcW w:w="993" w:type="dxa"/>
          </w:tcPr>
          <w:p w:rsidR="00D8374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-36,38</w:t>
            </w:r>
          </w:p>
        </w:tc>
      </w:tr>
      <w:tr w:rsidR="00D83742" w:rsidTr="00CE7C2D">
        <w:tc>
          <w:tcPr>
            <w:tcW w:w="4077" w:type="dxa"/>
          </w:tcPr>
          <w:p w:rsidR="00D83742" w:rsidRPr="00046F5F" w:rsidRDefault="00D83742" w:rsidP="0048283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Списочная средняя численность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71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7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993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-12,5</w:t>
            </w:r>
          </w:p>
        </w:tc>
      </w:tr>
      <w:tr w:rsidR="00D83742" w:rsidTr="00CE7C2D">
        <w:tc>
          <w:tcPr>
            <w:tcW w:w="4077" w:type="dxa"/>
          </w:tcPr>
          <w:p w:rsidR="00D83742" w:rsidRPr="00046F5F" w:rsidRDefault="00D83742" w:rsidP="0048283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продавцов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171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93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-33,33</w:t>
            </w:r>
          </w:p>
        </w:tc>
      </w:tr>
      <w:tr w:rsidR="00D83742" w:rsidTr="00CE7C2D">
        <w:tc>
          <w:tcPr>
            <w:tcW w:w="4077" w:type="dxa"/>
          </w:tcPr>
          <w:p w:rsidR="00D83742" w:rsidRDefault="00D83742" w:rsidP="0048283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134" w:type="dxa"/>
          </w:tcPr>
          <w:p w:rsidR="00D83742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71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17 090</w:t>
            </w:r>
          </w:p>
        </w:tc>
        <w:tc>
          <w:tcPr>
            <w:tcW w:w="1097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12 627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-4 463</w:t>
            </w:r>
          </w:p>
        </w:tc>
        <w:tc>
          <w:tcPr>
            <w:tcW w:w="993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-26,11</w:t>
            </w:r>
          </w:p>
        </w:tc>
      </w:tr>
      <w:tr w:rsidR="00D83742" w:rsidTr="00CE7C2D">
        <w:tc>
          <w:tcPr>
            <w:tcW w:w="4077" w:type="dxa"/>
          </w:tcPr>
          <w:p w:rsidR="00D83742" w:rsidRDefault="00D83742" w:rsidP="0048283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на 1 работника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1097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-116</w:t>
            </w:r>
          </w:p>
        </w:tc>
        <w:tc>
          <w:tcPr>
            <w:tcW w:w="993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-16,07</w:t>
            </w:r>
          </w:p>
        </w:tc>
      </w:tr>
      <w:tr w:rsidR="00D83742" w:rsidTr="00CE7C2D">
        <w:tc>
          <w:tcPr>
            <w:tcW w:w="4077" w:type="dxa"/>
          </w:tcPr>
          <w:p w:rsidR="00D83742" w:rsidRPr="00046F5F" w:rsidRDefault="00D83742" w:rsidP="0048283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на 1 продавца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097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1 062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</w:t>
            </w:r>
          </w:p>
        </w:tc>
        <w:tc>
          <w:tcPr>
            <w:tcW w:w="993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10,28</w:t>
            </w:r>
          </w:p>
        </w:tc>
      </w:tr>
      <w:tr w:rsidR="00D83742" w:rsidTr="00CE7C2D">
        <w:tc>
          <w:tcPr>
            <w:tcW w:w="4077" w:type="dxa"/>
          </w:tcPr>
          <w:p w:rsidR="00D83742" w:rsidRDefault="00D83742" w:rsidP="0048283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торговых залов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71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7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42" w:rsidTr="00CE7C2D">
        <w:tc>
          <w:tcPr>
            <w:tcW w:w="4077" w:type="dxa"/>
          </w:tcPr>
          <w:p w:rsidR="00D83742" w:rsidRDefault="00D83742" w:rsidP="0048283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на 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97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993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-26,32</w:t>
            </w:r>
          </w:p>
        </w:tc>
      </w:tr>
      <w:tr w:rsidR="00D83742" w:rsidTr="00CE7C2D">
        <w:tc>
          <w:tcPr>
            <w:tcW w:w="4077" w:type="dxa"/>
          </w:tcPr>
          <w:p w:rsidR="00D83742" w:rsidRDefault="00D83742" w:rsidP="0048283A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Однодневный товарооборот (306р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71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7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993" w:type="dxa"/>
          </w:tcPr>
          <w:p w:rsidR="00D83742" w:rsidRPr="00046F5F" w:rsidRDefault="00D83742" w:rsidP="0048283A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-22,22</w:t>
            </w:r>
          </w:p>
        </w:tc>
      </w:tr>
    </w:tbl>
    <w:p w:rsidR="00D83742" w:rsidRDefault="00D83742" w:rsidP="00D83742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За 2020 год снижение расходов на оплату труда и стразовые взносы составила 776 тыс. рублей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>вязано с тем, что с 01.04.2020 года было принято перейти на неполный рабочий день, продолжительностью 4 часа, а также увольнение работников. Это повлияло и на показатель «Среднемесячная заработная плата».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51A8">
        <w:rPr>
          <w:rFonts w:ascii="Times New Roman" w:hAnsi="Times New Roman" w:cs="Times New Roman"/>
          <w:sz w:val="24"/>
          <w:szCs w:val="24"/>
        </w:rPr>
        <w:t>7. Анализ рентабельности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За отчетный период предприятие получило прибыль до налогообл</w:t>
      </w:r>
      <w:r w:rsidR="003051A8">
        <w:rPr>
          <w:rFonts w:ascii="Times New Roman" w:hAnsi="Times New Roman" w:cs="Times New Roman"/>
          <w:sz w:val="24"/>
          <w:szCs w:val="24"/>
        </w:rPr>
        <w:t>о</w:t>
      </w:r>
      <w:r w:rsidRPr="003051A8">
        <w:rPr>
          <w:rFonts w:ascii="Times New Roman" w:hAnsi="Times New Roman" w:cs="Times New Roman"/>
          <w:sz w:val="24"/>
          <w:szCs w:val="24"/>
        </w:rPr>
        <w:t>жения, но в целом от финансово-хозяйственной деятельности по результатам отчетного года убыток, показатели рентабельности имеют отрицательные значения.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51A8">
        <w:rPr>
          <w:rFonts w:ascii="Times New Roman" w:hAnsi="Times New Roman" w:cs="Times New Roman"/>
          <w:sz w:val="24"/>
          <w:szCs w:val="24"/>
        </w:rPr>
        <w:t>Рентабельность продаж в анализируемом периоде составляет -1,5 % от полученной выручки, однако этот показатель выше</w:t>
      </w:r>
      <w:r w:rsidR="003051A8">
        <w:rPr>
          <w:rFonts w:ascii="Times New Roman" w:hAnsi="Times New Roman" w:cs="Times New Roman"/>
          <w:sz w:val="24"/>
          <w:szCs w:val="24"/>
        </w:rPr>
        <w:t>,</w:t>
      </w:r>
      <w:r w:rsidRPr="003051A8">
        <w:rPr>
          <w:rFonts w:ascii="Times New Roman" w:hAnsi="Times New Roman" w:cs="Times New Roman"/>
          <w:sz w:val="24"/>
          <w:szCs w:val="24"/>
        </w:rPr>
        <w:t xml:space="preserve"> чем в за такой же период прошлого года(-4,4%).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 xml:space="preserve"> Нормальное значение для отрасли розничная торговля 4% и выше. 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 xml:space="preserve">Показатель рентабельности, рассчитанный как отношение прибыли до налогообложения к выручке предприятия, за 2020 год составил 1,2 %, что также 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 xml:space="preserve"> чем за 2019 год (-5,4%). Показатель рентабельности чистой прибыли составил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 xml:space="preserve">-3%, и этот показатель 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 xml:space="preserve"> чем в 2019 году(-11,2%).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E1B86">
        <w:rPr>
          <w:rFonts w:ascii="Times New Roman" w:hAnsi="Times New Roman" w:cs="Times New Roman"/>
          <w:sz w:val="24"/>
          <w:szCs w:val="24"/>
        </w:rPr>
        <w:t xml:space="preserve">    </w:t>
      </w:r>
      <w:r w:rsidRPr="003051A8">
        <w:rPr>
          <w:rFonts w:ascii="Times New Roman" w:hAnsi="Times New Roman" w:cs="Times New Roman"/>
          <w:sz w:val="24"/>
          <w:szCs w:val="24"/>
        </w:rPr>
        <w:t>8. Ликвидность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>На конец отчетного периода коэффициент текущей ликвидности, рассчитанный как отношение текущих активов к краткосрочным обязательствам, характеризующий платежеспособность предприятия, имеет значение 2,16, положительная динамика по сравнению с предыдущим отчетным периодом</w:t>
      </w:r>
      <w:r w:rsidR="003051A8">
        <w:rPr>
          <w:rFonts w:ascii="Times New Roman" w:hAnsi="Times New Roman" w:cs="Times New Roman"/>
          <w:sz w:val="24"/>
          <w:szCs w:val="24"/>
        </w:rPr>
        <w:t xml:space="preserve"> </w:t>
      </w:r>
      <w:r w:rsidRPr="003051A8">
        <w:rPr>
          <w:rFonts w:ascii="Times New Roman" w:hAnsi="Times New Roman" w:cs="Times New Roman"/>
          <w:sz w:val="24"/>
          <w:szCs w:val="24"/>
        </w:rPr>
        <w:t>1,72.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ab/>
        <w:t>ВЫВОД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ab/>
        <w:t xml:space="preserve">По итогам 2020 года оценка финансового состояния ООО «Прометей» оценивается как неудовлетворительное. 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ab/>
        <w:t xml:space="preserve">2020 год не может быть показательным и сравнительным с предыдущими годами в связи с ограничительными мерами, связанными с распространением </w:t>
      </w:r>
      <w:proofErr w:type="spellStart"/>
      <w:r w:rsidRPr="003051A8">
        <w:rPr>
          <w:rFonts w:ascii="Times New Roman" w:hAnsi="Times New Roman" w:cs="Times New Roman"/>
          <w:sz w:val="24"/>
          <w:szCs w:val="24"/>
        </w:rPr>
        <w:t>корон</w:t>
      </w:r>
      <w:r w:rsidR="003051A8">
        <w:rPr>
          <w:rFonts w:ascii="Times New Roman" w:hAnsi="Times New Roman" w:cs="Times New Roman"/>
          <w:sz w:val="24"/>
          <w:szCs w:val="24"/>
        </w:rPr>
        <w:t>а</w:t>
      </w:r>
      <w:r w:rsidRPr="003051A8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3051A8">
        <w:rPr>
          <w:rFonts w:ascii="Times New Roman" w:hAnsi="Times New Roman" w:cs="Times New Roman"/>
          <w:sz w:val="24"/>
          <w:szCs w:val="24"/>
        </w:rPr>
        <w:t xml:space="preserve"> инфекции. С 30 марта 2020 года по 20 апреля 2020 года общество останавливало свою работу, с выполнением все гарантий работников, а именно с выплатой заработной платы в полном объеме. Это и то, что наш магазин реализует товары не первой необходимости, повлияло на объем 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выручки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 xml:space="preserve"> полученной за отчетный период. 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ab/>
        <w:t>С 01 апреля 2020 года было принято решение обоюдно коллективом перейти на не полный рабочий день, продолжительностью 4 часа, для того чтобы сократить расходы на выплату заработной платы, страховых взносов, а так же сохранить рабочие места и магазин в целом. Это принесло положительные результаты по итогом работы за год, уменьшение убытка на 519 тыс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 xml:space="preserve">уб. по сравнению с аналогичным периодом прошлого года. 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ab/>
        <w:t xml:space="preserve">К большому сожалению наше общество не является субъектом малого предпринимательства и не получило льготы от государства в виде освобождения от уплаты страховых взносов за 2 квартал. Не получилось также оформить беспроцентный кредит в Сбербанке России. Имея эти привилегии убытка за 2020 год можно было бы избежать. 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ab/>
        <w:t>Положительно повлияло и уменьшение налога на вмененный доход за 2,3 и 4 квартала 2020 года по решению Решения Михайловской городской Думы Волгоградской области № 278 от 27.05.2020 г.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ab/>
        <w:t>Налоговые обязательства выполняли вовремя в полном объеме.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ab/>
        <w:t>Для увеличени</w:t>
      </w:r>
      <w:r w:rsidR="003051A8">
        <w:rPr>
          <w:rFonts w:ascii="Times New Roman" w:hAnsi="Times New Roman" w:cs="Times New Roman"/>
          <w:sz w:val="24"/>
          <w:szCs w:val="24"/>
        </w:rPr>
        <w:t>я</w:t>
      </w:r>
      <w:r w:rsidRPr="003051A8">
        <w:rPr>
          <w:rFonts w:ascii="Times New Roman" w:hAnsi="Times New Roman" w:cs="Times New Roman"/>
          <w:sz w:val="24"/>
          <w:szCs w:val="24"/>
        </w:rPr>
        <w:t xml:space="preserve"> выручки от продажи товаров проведены не только меры по оптимизации расходов. В 2020 году проведены работы с ассортиментом товара и ценовой политики. Проведена ревизия остатка товара, а именно, выступили с предложением к поставщикам-издательствам о возврате литературы ранних годов печати, товаров в избытке, сделали уценку товара, теряющего свои актуальность. Данные мероприятия уменьшили кредиторскую задолженность на 270,2 тыс</w:t>
      </w:r>
      <w:proofErr w:type="gramStart"/>
      <w:r w:rsidRPr="003051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051A8">
        <w:rPr>
          <w:rFonts w:ascii="Times New Roman" w:hAnsi="Times New Roman" w:cs="Times New Roman"/>
          <w:sz w:val="24"/>
          <w:szCs w:val="24"/>
        </w:rPr>
        <w:t>ублей, списана в прочие доходы сумма кредиторской задолженности в связи с ликвидацией поставщика в сумму 57,0 тыс.рублей. Более тщательно стали формировать заявки на поставки товара, учитывая спрос на товары, и покупательную способность. Стараемся сделать наш ассортимент разнообразным и актуальным. Приобретено программное обеспечение для учета товар, поиска и отслеживания реализации.</w:t>
      </w:r>
    </w:p>
    <w:p w:rsidR="00D83742" w:rsidRPr="003051A8" w:rsidRDefault="00D83742" w:rsidP="003051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1A8">
        <w:rPr>
          <w:rFonts w:ascii="Times New Roman" w:hAnsi="Times New Roman" w:cs="Times New Roman"/>
          <w:sz w:val="24"/>
          <w:szCs w:val="24"/>
        </w:rPr>
        <w:tab/>
        <w:t>В новом 2021 году общество продолжает работу с товаром, с поставщиками, готовимся к новому учебному году. В нашем магазине можно приобрести книги для детей и взрослых, учебную литературу, глобусы, открытки, канцелярские товары, наборы для творчества, журналы по вязанию и шитью, плакаты, кроссворды, сувениры с изображением нашего города Михайловка и города-героя Волгоград.</w:t>
      </w:r>
    </w:p>
    <w:p w:rsidR="00D83742" w:rsidRPr="007F709B" w:rsidRDefault="00D83742" w:rsidP="00A17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051A8">
        <w:rPr>
          <w:rFonts w:ascii="Times New Roman" w:hAnsi="Times New Roman" w:cs="Times New Roman"/>
          <w:sz w:val="24"/>
          <w:szCs w:val="24"/>
        </w:rPr>
        <w:tab/>
      </w:r>
      <w:r w:rsidR="003051A8">
        <w:rPr>
          <w:rFonts w:ascii="Times New Roman" w:hAnsi="Times New Roman" w:cs="Times New Roman"/>
          <w:sz w:val="24"/>
          <w:szCs w:val="24"/>
        </w:rPr>
        <w:t>Д</w:t>
      </w:r>
      <w:r w:rsidRPr="003051A8">
        <w:rPr>
          <w:rFonts w:ascii="Times New Roman" w:hAnsi="Times New Roman" w:cs="Times New Roman"/>
          <w:sz w:val="24"/>
          <w:szCs w:val="24"/>
        </w:rPr>
        <w:t xml:space="preserve">ля осуществления всех задуманных планов нужны финансовые средства. Магазину необходим внутренний косметический ремонт, приобретения современного оборудования, реконструкции входа в магазин. А также и для пополнения ассортимента. </w:t>
      </w:r>
    </w:p>
    <w:sectPr w:rsidR="00D83742" w:rsidRPr="007F709B" w:rsidSect="00A1755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55C" w:rsidRDefault="00A1755C" w:rsidP="00A1755C">
      <w:pPr>
        <w:spacing w:after="0" w:line="240" w:lineRule="auto"/>
      </w:pPr>
      <w:r>
        <w:separator/>
      </w:r>
    </w:p>
  </w:endnote>
  <w:endnote w:type="continuationSeparator" w:id="1">
    <w:p w:rsidR="00A1755C" w:rsidRDefault="00A1755C" w:rsidP="00A1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24532"/>
      <w:docPartObj>
        <w:docPartGallery w:val="Page Numbers (Bottom of Page)"/>
        <w:docPartUnique/>
      </w:docPartObj>
    </w:sdtPr>
    <w:sdtContent>
      <w:p w:rsidR="00A1755C" w:rsidRDefault="00A1755C">
        <w:pPr>
          <w:pStyle w:val="ae"/>
          <w:jc w:val="center"/>
        </w:pPr>
        <w:fldSimple w:instr=" PAGE   \* MERGEFORMAT ">
          <w:r w:rsidR="007041B9">
            <w:rPr>
              <w:noProof/>
            </w:rPr>
            <w:t>2</w:t>
          </w:r>
        </w:fldSimple>
      </w:p>
    </w:sdtContent>
  </w:sdt>
  <w:p w:rsidR="00A1755C" w:rsidRDefault="00A1755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55C" w:rsidRDefault="00A1755C" w:rsidP="00A1755C">
      <w:pPr>
        <w:spacing w:after="0" w:line="240" w:lineRule="auto"/>
      </w:pPr>
      <w:r>
        <w:separator/>
      </w:r>
    </w:p>
  </w:footnote>
  <w:footnote w:type="continuationSeparator" w:id="1">
    <w:p w:rsidR="00A1755C" w:rsidRDefault="00A1755C" w:rsidP="00A17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1E0C6233"/>
    <w:multiLevelType w:val="hybridMultilevel"/>
    <w:tmpl w:val="6718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93028"/>
    <w:multiLevelType w:val="multilevel"/>
    <w:tmpl w:val="B8B6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na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EAA"/>
    <w:rsid w:val="00004279"/>
    <w:rsid w:val="0023662B"/>
    <w:rsid w:val="0025110C"/>
    <w:rsid w:val="002F46FB"/>
    <w:rsid w:val="003051A8"/>
    <w:rsid w:val="00306465"/>
    <w:rsid w:val="0042383A"/>
    <w:rsid w:val="0050312D"/>
    <w:rsid w:val="00586E11"/>
    <w:rsid w:val="005F4DF2"/>
    <w:rsid w:val="0061451F"/>
    <w:rsid w:val="007041B9"/>
    <w:rsid w:val="007E1B86"/>
    <w:rsid w:val="007F709B"/>
    <w:rsid w:val="00805733"/>
    <w:rsid w:val="00810961"/>
    <w:rsid w:val="00856255"/>
    <w:rsid w:val="009F7658"/>
    <w:rsid w:val="00A1755C"/>
    <w:rsid w:val="00BE1AF4"/>
    <w:rsid w:val="00CE7C2D"/>
    <w:rsid w:val="00D83742"/>
    <w:rsid w:val="00F91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1F"/>
  </w:style>
  <w:style w:type="paragraph" w:styleId="1">
    <w:name w:val="heading 1"/>
    <w:basedOn w:val="a"/>
    <w:next w:val="a"/>
    <w:link w:val="10"/>
    <w:uiPriority w:val="9"/>
    <w:qFormat/>
    <w:rsid w:val="002F46F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F46FB"/>
    <w:pPr>
      <w:keepNext/>
      <w:suppressAutoHyphens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2F46F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2F46F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F46FB"/>
    <w:pPr>
      <w:keepNext/>
      <w:suppressAutoHyphens/>
      <w:spacing w:after="0" w:line="240" w:lineRule="auto"/>
      <w:outlineLvl w:val="8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E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6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F46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F46FB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2F46F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F46FB"/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2F46FB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2F46FB"/>
    <w:rPr>
      <w:rFonts w:ascii="Courier New" w:eastAsia="Times New Roman" w:hAnsi="Courier New" w:cs="Courier New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2F46FB"/>
    <w:pPr>
      <w:spacing w:after="0" w:line="240" w:lineRule="auto"/>
      <w:ind w:firstLine="12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F46FB"/>
    <w:rPr>
      <w:rFonts w:ascii="Arial" w:eastAsia="Times New Roman" w:hAnsi="Arial" w:cs="Arial"/>
      <w:sz w:val="24"/>
      <w:szCs w:val="24"/>
    </w:rPr>
  </w:style>
  <w:style w:type="paragraph" w:customStyle="1" w:styleId="21">
    <w:name w:val="Основной текст с отступом 21"/>
    <w:basedOn w:val="a"/>
    <w:rsid w:val="002F46F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2F46FB"/>
    <w:pPr>
      <w:suppressAutoHyphens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  <w:lang w:eastAsia="ar-SA"/>
    </w:rPr>
  </w:style>
  <w:style w:type="paragraph" w:customStyle="1" w:styleId="lena1">
    <w:name w:val="lena1"/>
    <w:basedOn w:val="5"/>
    <w:rsid w:val="002F46FB"/>
    <w:pPr>
      <w:keepNext/>
      <w:numPr>
        <w:ilvl w:val="4"/>
        <w:numId w:val="1"/>
      </w:numPr>
      <w:suppressAutoHyphens/>
      <w:spacing w:before="0" w:after="0"/>
      <w:jc w:val="both"/>
    </w:pPr>
    <w:rPr>
      <w:rFonts w:ascii="Times New Roman" w:hAnsi="Times New Roman"/>
      <w:b w:val="0"/>
      <w:bCs w:val="0"/>
      <w:i w:val="0"/>
      <w:iCs w:val="0"/>
      <w:sz w:val="24"/>
      <w:szCs w:val="20"/>
      <w:u w:val="single"/>
      <w:lang w:eastAsia="ar-SA"/>
    </w:rPr>
  </w:style>
  <w:style w:type="table" w:styleId="a9">
    <w:name w:val="Table Grid"/>
    <w:basedOn w:val="a1"/>
    <w:uiPriority w:val="59"/>
    <w:rsid w:val="00D8374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83742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semiHidden/>
    <w:unhideWhenUsed/>
    <w:rsid w:val="00D83742"/>
    <w:rPr>
      <w:strike w:val="0"/>
      <w:dstrike w:val="0"/>
      <w:color w:val="000066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A1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1755C"/>
  </w:style>
  <w:style w:type="paragraph" w:styleId="ae">
    <w:name w:val="footer"/>
    <w:basedOn w:val="a"/>
    <w:link w:val="af"/>
    <w:uiPriority w:val="99"/>
    <w:unhideWhenUsed/>
    <w:rsid w:val="00A17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7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essor.ru/zakon/nk/25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1111111111</dc:creator>
  <cp:keywords/>
  <dc:description/>
  <cp:lastModifiedBy>Админ</cp:lastModifiedBy>
  <cp:revision>17</cp:revision>
  <cp:lastPrinted>2021-10-28T08:25:00Z</cp:lastPrinted>
  <dcterms:created xsi:type="dcterms:W3CDTF">2020-12-15T07:40:00Z</dcterms:created>
  <dcterms:modified xsi:type="dcterms:W3CDTF">2021-10-28T08:26:00Z</dcterms:modified>
</cp:coreProperties>
</file>